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0E572" w14:textId="77777777" w:rsidR="00814893" w:rsidRPr="001C2FA0" w:rsidRDefault="00814893" w:rsidP="007C06B5">
      <w:pPr>
        <w:spacing w:before="0" w:after="0" w:line="240" w:lineRule="auto"/>
        <w:jc w:val="center"/>
        <w:rPr>
          <w:b/>
          <w:sz w:val="28"/>
          <w:szCs w:val="28"/>
        </w:rPr>
      </w:pPr>
      <w:r w:rsidRPr="001C2FA0">
        <w:rPr>
          <w:b/>
          <w:sz w:val="28"/>
          <w:szCs w:val="28"/>
        </w:rPr>
        <w:t>BỘ GIÁO DỤC VÀ ĐÀO TẠO</w:t>
      </w:r>
    </w:p>
    <w:p w14:paraId="485F141D" w14:textId="77777777" w:rsidR="00814893" w:rsidRPr="001C2FA0" w:rsidRDefault="00814893" w:rsidP="007C06B5">
      <w:pPr>
        <w:spacing w:before="0" w:after="0" w:line="240" w:lineRule="auto"/>
        <w:jc w:val="center"/>
        <w:rPr>
          <w:b/>
          <w:sz w:val="28"/>
          <w:szCs w:val="28"/>
        </w:rPr>
      </w:pPr>
      <w:r w:rsidRPr="001C2FA0">
        <w:rPr>
          <w:b/>
          <w:sz w:val="28"/>
          <w:szCs w:val="28"/>
        </w:rPr>
        <w:t>TRƯỜNG ĐẠI HỌC CẦN THƠ</w:t>
      </w:r>
    </w:p>
    <w:p w14:paraId="0293843D" w14:textId="77777777" w:rsidR="00814893" w:rsidRPr="001C2FA0" w:rsidRDefault="00814893" w:rsidP="007C06B5">
      <w:pPr>
        <w:spacing w:before="0" w:after="0" w:line="240" w:lineRule="auto"/>
      </w:pPr>
    </w:p>
    <w:p w14:paraId="7044DA9E" w14:textId="77777777" w:rsidR="00814893" w:rsidRPr="001C2FA0" w:rsidRDefault="00814893" w:rsidP="007C06B5">
      <w:pPr>
        <w:spacing w:line="240" w:lineRule="auto"/>
      </w:pPr>
    </w:p>
    <w:p w14:paraId="1C83E407" w14:textId="77777777" w:rsidR="00814893" w:rsidRPr="001C2FA0" w:rsidRDefault="00814893" w:rsidP="00814893">
      <w:pPr>
        <w:spacing w:line="288" w:lineRule="auto"/>
      </w:pPr>
    </w:p>
    <w:p w14:paraId="0ACF9812" w14:textId="77777777" w:rsidR="00814893" w:rsidRPr="001C2FA0" w:rsidRDefault="00814893" w:rsidP="00814893">
      <w:pPr>
        <w:spacing w:line="288" w:lineRule="auto"/>
      </w:pPr>
    </w:p>
    <w:p w14:paraId="596797B4" w14:textId="77777777" w:rsidR="00814893" w:rsidRPr="001C2FA0" w:rsidRDefault="00814893" w:rsidP="00814893">
      <w:pPr>
        <w:spacing w:line="288" w:lineRule="auto"/>
        <w:jc w:val="center"/>
        <w:rPr>
          <w:b/>
          <w:sz w:val="28"/>
          <w:szCs w:val="28"/>
        </w:rPr>
      </w:pPr>
    </w:p>
    <w:p w14:paraId="7633C694" w14:textId="7541A114" w:rsidR="00814893" w:rsidRPr="00ED7466" w:rsidRDefault="00000F4F" w:rsidP="00814893">
      <w:pPr>
        <w:spacing w:line="288" w:lineRule="auto"/>
        <w:jc w:val="center"/>
        <w:rPr>
          <w:b/>
          <w:sz w:val="40"/>
          <w:szCs w:val="42"/>
        </w:rPr>
      </w:pPr>
      <w:bookmarkStart w:id="0" w:name="OLE_LINK1"/>
      <w:r>
        <w:rPr>
          <w:b/>
          <w:sz w:val="40"/>
          <w:szCs w:val="42"/>
        </w:rPr>
        <w:t xml:space="preserve">DANH MỤC CÁC BÀI BÁO KHOA HỌC </w:t>
      </w:r>
      <w:r>
        <w:rPr>
          <w:b/>
          <w:sz w:val="40"/>
          <w:szCs w:val="42"/>
        </w:rPr>
        <w:br/>
        <w:t>CÔNG BỐ KẾT QUẢ NGHIÊN CỨU SINH</w:t>
      </w:r>
    </w:p>
    <w:bookmarkEnd w:id="0"/>
    <w:p w14:paraId="707356BC" w14:textId="77777777" w:rsidR="00814893" w:rsidRPr="001C2FA0" w:rsidRDefault="00814893" w:rsidP="00814893">
      <w:pPr>
        <w:spacing w:line="288" w:lineRule="auto"/>
        <w:jc w:val="center"/>
        <w:rPr>
          <w:b/>
          <w:sz w:val="28"/>
          <w:szCs w:val="28"/>
        </w:rPr>
      </w:pPr>
    </w:p>
    <w:p w14:paraId="30F71ED5" w14:textId="77777777" w:rsidR="00814893" w:rsidRPr="001C2FA0" w:rsidRDefault="00814893" w:rsidP="00814893">
      <w:pPr>
        <w:spacing w:line="288" w:lineRule="auto"/>
        <w:jc w:val="center"/>
        <w:rPr>
          <w:b/>
          <w:sz w:val="28"/>
          <w:szCs w:val="28"/>
        </w:rPr>
      </w:pPr>
    </w:p>
    <w:p w14:paraId="51AB858F" w14:textId="69076ED5" w:rsidR="00000F4F" w:rsidRDefault="007C06B5" w:rsidP="00EB471E">
      <w:pPr>
        <w:spacing w:line="288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HỌ TÊN NGHIÊN CỨU SINH:</w:t>
      </w:r>
    </w:p>
    <w:p w14:paraId="0A30419C" w14:textId="53440831" w:rsidR="00000F4F" w:rsidRDefault="007C06B5" w:rsidP="00EB471E">
      <w:pPr>
        <w:spacing w:line="288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MÃ SỐ NGHIÊN CỨU SINH:</w:t>
      </w:r>
    </w:p>
    <w:p w14:paraId="619B995B" w14:textId="7FD27688" w:rsidR="00814893" w:rsidRPr="001C2FA0" w:rsidRDefault="00814893" w:rsidP="00EB471E">
      <w:pPr>
        <w:spacing w:line="288" w:lineRule="auto"/>
        <w:ind w:left="720"/>
        <w:rPr>
          <w:b/>
          <w:sz w:val="28"/>
          <w:szCs w:val="28"/>
        </w:rPr>
      </w:pPr>
      <w:r w:rsidRPr="001C2FA0">
        <w:rPr>
          <w:b/>
          <w:sz w:val="28"/>
          <w:szCs w:val="28"/>
        </w:rPr>
        <w:t xml:space="preserve">NGÀNH: </w:t>
      </w:r>
    </w:p>
    <w:p w14:paraId="29571891" w14:textId="643E77B2" w:rsidR="00814893" w:rsidRDefault="007C06B5" w:rsidP="00EB471E">
      <w:pPr>
        <w:spacing w:line="288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MÃ NGÀNH:</w:t>
      </w:r>
    </w:p>
    <w:p w14:paraId="73FB1DD5" w14:textId="3CACECAB" w:rsidR="007C06B5" w:rsidRDefault="007C06B5" w:rsidP="00EB471E">
      <w:pPr>
        <w:spacing w:line="288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NGƯỜI HƯỚNG DẪN:</w:t>
      </w:r>
    </w:p>
    <w:p w14:paraId="4B82C686" w14:textId="77777777" w:rsidR="007C06B5" w:rsidRPr="001C2FA0" w:rsidRDefault="007C06B5" w:rsidP="00814893">
      <w:pPr>
        <w:spacing w:line="288" w:lineRule="auto"/>
        <w:jc w:val="center"/>
        <w:rPr>
          <w:b/>
          <w:sz w:val="28"/>
          <w:szCs w:val="28"/>
        </w:rPr>
      </w:pPr>
    </w:p>
    <w:p w14:paraId="0D564AB8" w14:textId="77777777" w:rsidR="00814893" w:rsidRPr="001C2FA0" w:rsidRDefault="00814893" w:rsidP="00814893">
      <w:pPr>
        <w:spacing w:line="288" w:lineRule="auto"/>
        <w:rPr>
          <w:b/>
          <w:sz w:val="28"/>
          <w:szCs w:val="28"/>
        </w:rPr>
      </w:pPr>
    </w:p>
    <w:p w14:paraId="427D38BB" w14:textId="77777777" w:rsidR="00814893" w:rsidRDefault="00814893" w:rsidP="00814893">
      <w:pPr>
        <w:spacing w:line="288" w:lineRule="auto"/>
        <w:jc w:val="center"/>
        <w:rPr>
          <w:b/>
          <w:sz w:val="28"/>
          <w:szCs w:val="28"/>
        </w:rPr>
      </w:pPr>
    </w:p>
    <w:p w14:paraId="6FF79CA1" w14:textId="77777777" w:rsidR="00000F4F" w:rsidRDefault="00000F4F" w:rsidP="00814893">
      <w:pPr>
        <w:spacing w:line="288" w:lineRule="auto"/>
        <w:jc w:val="center"/>
        <w:rPr>
          <w:b/>
          <w:sz w:val="28"/>
          <w:szCs w:val="28"/>
        </w:rPr>
      </w:pPr>
    </w:p>
    <w:p w14:paraId="43626A1C" w14:textId="77777777" w:rsidR="008421C4" w:rsidRDefault="008421C4" w:rsidP="00814893">
      <w:pPr>
        <w:spacing w:line="288" w:lineRule="auto"/>
        <w:jc w:val="center"/>
        <w:rPr>
          <w:b/>
          <w:sz w:val="28"/>
          <w:szCs w:val="28"/>
        </w:rPr>
      </w:pPr>
    </w:p>
    <w:p w14:paraId="1677EE5C" w14:textId="77777777" w:rsidR="00000F4F" w:rsidRPr="001C2FA0" w:rsidRDefault="00000F4F" w:rsidP="00814893">
      <w:pPr>
        <w:spacing w:line="288" w:lineRule="auto"/>
        <w:jc w:val="center"/>
        <w:rPr>
          <w:b/>
          <w:sz w:val="28"/>
          <w:szCs w:val="28"/>
        </w:rPr>
      </w:pPr>
    </w:p>
    <w:p w14:paraId="58F62723" w14:textId="77777777" w:rsidR="00814893" w:rsidRPr="001C2FA0" w:rsidRDefault="00814893" w:rsidP="00814893">
      <w:pPr>
        <w:spacing w:line="288" w:lineRule="auto"/>
        <w:jc w:val="center"/>
        <w:rPr>
          <w:b/>
          <w:sz w:val="28"/>
          <w:szCs w:val="28"/>
        </w:rPr>
      </w:pPr>
    </w:p>
    <w:p w14:paraId="7648554F" w14:textId="54627408" w:rsidR="00814893" w:rsidRPr="001C2FA0" w:rsidRDefault="00F725A8" w:rsidP="00F725A8">
      <w:pPr>
        <w:tabs>
          <w:tab w:val="left" w:pos="2073"/>
          <w:tab w:val="center" w:pos="4478"/>
        </w:tabs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4893" w:rsidRPr="001C2FA0">
        <w:rPr>
          <w:b/>
          <w:sz w:val="28"/>
          <w:szCs w:val="28"/>
        </w:rPr>
        <w:t>NĂM 202</w:t>
      </w:r>
      <w:r w:rsidR="0005376C">
        <w:rPr>
          <w:b/>
          <w:sz w:val="28"/>
          <w:szCs w:val="28"/>
        </w:rPr>
        <w:t>4</w:t>
      </w:r>
      <w:r w:rsidR="00814893" w:rsidRPr="001C2FA0">
        <w:rPr>
          <w:b/>
          <w:sz w:val="28"/>
          <w:szCs w:val="28"/>
        </w:rPr>
        <w:br w:type="page"/>
      </w:r>
    </w:p>
    <w:p w14:paraId="227BC3DD" w14:textId="390AFB8B" w:rsidR="00814893" w:rsidRDefault="00406946" w:rsidP="00814893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MỤC LIỆT KÊ VÀ ĐÍNH KÈM CÁC BÀI BÁO ĐÃ CÔNG BỐ</w:t>
      </w:r>
    </w:p>
    <w:tbl>
      <w:tblPr>
        <w:tblStyle w:val="TableGrid"/>
        <w:tblW w:w="9664" w:type="dxa"/>
        <w:tblInd w:w="-455" w:type="dxa"/>
        <w:tblLook w:val="04A0" w:firstRow="1" w:lastRow="0" w:firstColumn="1" w:lastColumn="0" w:noHBand="0" w:noVBand="1"/>
      </w:tblPr>
      <w:tblGrid>
        <w:gridCol w:w="1443"/>
        <w:gridCol w:w="6804"/>
        <w:gridCol w:w="1417"/>
      </w:tblGrid>
      <w:tr w:rsidR="00406946" w:rsidRPr="00E54407" w14:paraId="3DF78A7E" w14:textId="77777777" w:rsidTr="007C3365">
        <w:tc>
          <w:tcPr>
            <w:tcW w:w="8247" w:type="dxa"/>
            <w:gridSpan w:val="2"/>
          </w:tcPr>
          <w:p w14:paraId="79812B87" w14:textId="6CB6DA3A" w:rsidR="00406946" w:rsidRPr="00E54407" w:rsidRDefault="00406946" w:rsidP="00E54407">
            <w:pPr>
              <w:spacing w:before="0" w:after="0" w:line="240" w:lineRule="auto"/>
              <w:rPr>
                <w:b/>
                <w:bCs/>
                <w:szCs w:val="26"/>
              </w:rPr>
            </w:pPr>
            <w:r w:rsidRPr="00E54407">
              <w:rPr>
                <w:b/>
                <w:bCs/>
                <w:szCs w:val="26"/>
              </w:rPr>
              <w:t>Chương sách tham khảo do nhà xuất bản quốc tế có uy tín phát hành</w:t>
            </w:r>
          </w:p>
        </w:tc>
        <w:tc>
          <w:tcPr>
            <w:tcW w:w="1417" w:type="dxa"/>
          </w:tcPr>
          <w:p w14:paraId="6B6FE02A" w14:textId="3FFBFB05" w:rsidR="00406946" w:rsidRPr="00E54407" w:rsidRDefault="00406946" w:rsidP="00E54407">
            <w:pPr>
              <w:spacing w:before="0" w:after="0" w:line="240" w:lineRule="auto"/>
              <w:rPr>
                <w:b/>
                <w:bCs/>
                <w:szCs w:val="26"/>
              </w:rPr>
            </w:pPr>
            <w:r w:rsidRPr="00E54407">
              <w:rPr>
                <w:b/>
                <w:bCs/>
                <w:szCs w:val="26"/>
              </w:rPr>
              <w:t>Điểm theo HĐGSNN</w:t>
            </w:r>
          </w:p>
        </w:tc>
      </w:tr>
      <w:tr w:rsidR="00406946" w:rsidRPr="00E54407" w14:paraId="375ED374" w14:textId="00EC7CB5" w:rsidTr="007C3365">
        <w:tc>
          <w:tcPr>
            <w:tcW w:w="1443" w:type="dxa"/>
          </w:tcPr>
          <w:p w14:paraId="4B9E06D8" w14:textId="77777777" w:rsidR="00406946" w:rsidRPr="00E54407" w:rsidRDefault="00406946" w:rsidP="00E5440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08797A8B" w14:textId="79018D99" w:rsidR="00406946" w:rsidRPr="00E54407" w:rsidRDefault="00406946" w:rsidP="00E54407">
            <w:pPr>
              <w:spacing w:before="0" w:after="0" w:line="240" w:lineRule="auto"/>
              <w:jc w:val="both"/>
              <w:rPr>
                <w:szCs w:val="26"/>
              </w:rPr>
            </w:pPr>
            <w:r w:rsidRPr="00E54407">
              <w:rPr>
                <w:color w:val="222222"/>
                <w:szCs w:val="26"/>
                <w:shd w:val="clear" w:color="auto" w:fill="FFFFFF"/>
              </w:rPr>
              <w:t>Doan Vinh Thang &amp; Pham Le Thong (2023). Heterogeneity in Consumers Willingness to Pay for Home Delivery Service in Grocery Retailing. In </w:t>
            </w:r>
            <w:r w:rsidRPr="00E54407">
              <w:rPr>
                <w:i/>
                <w:iCs/>
                <w:color w:val="222222"/>
                <w:szCs w:val="26"/>
                <w:shd w:val="clear" w:color="auto" w:fill="FFFFFF"/>
              </w:rPr>
              <w:t>Business Innovation for the Post-pandemic Era in Vietnam</w:t>
            </w:r>
            <w:r w:rsidRPr="00E54407">
              <w:rPr>
                <w:color w:val="222222"/>
                <w:szCs w:val="26"/>
                <w:shd w:val="clear" w:color="auto" w:fill="FFFFFF"/>
              </w:rPr>
              <w:t> (pp. 169-179). Singapore: Springer Nature Singapore.</w:t>
            </w:r>
            <w:r w:rsidR="00FD5CF2">
              <w:rPr>
                <w:color w:val="222222"/>
                <w:szCs w:val="26"/>
                <w:shd w:val="clear" w:color="auto" w:fill="FFFFFF"/>
              </w:rPr>
              <w:t xml:space="preserve"> ISBN: 978-981-99-1544-6</w:t>
            </w:r>
          </w:p>
        </w:tc>
        <w:tc>
          <w:tcPr>
            <w:tcW w:w="1417" w:type="dxa"/>
            <w:vAlign w:val="center"/>
          </w:tcPr>
          <w:p w14:paraId="0B78E321" w14:textId="7327E6FB" w:rsidR="00406946" w:rsidRPr="00E54407" w:rsidRDefault="0072089B" w:rsidP="00E54407">
            <w:pPr>
              <w:spacing w:before="0" w:after="0" w:line="240" w:lineRule="auto"/>
              <w:jc w:val="center"/>
              <w:rPr>
                <w:color w:val="222222"/>
                <w:szCs w:val="26"/>
                <w:shd w:val="clear" w:color="auto" w:fill="FFFFFF"/>
              </w:rPr>
            </w:pPr>
            <w:r w:rsidRPr="00E54407">
              <w:rPr>
                <w:color w:val="222222"/>
                <w:szCs w:val="26"/>
                <w:shd w:val="clear" w:color="auto" w:fill="FFFFFF"/>
              </w:rPr>
              <w:t>1,25</w:t>
            </w:r>
          </w:p>
        </w:tc>
      </w:tr>
      <w:tr w:rsidR="00406946" w:rsidRPr="00E54407" w14:paraId="5A1389E4" w14:textId="37AE2562" w:rsidTr="007C3365">
        <w:tc>
          <w:tcPr>
            <w:tcW w:w="8247" w:type="dxa"/>
            <w:gridSpan w:val="2"/>
          </w:tcPr>
          <w:p w14:paraId="4BE2E261" w14:textId="77777777" w:rsidR="00406946" w:rsidRPr="00E54407" w:rsidRDefault="00406946" w:rsidP="00E54407">
            <w:pPr>
              <w:spacing w:before="0" w:after="0" w:line="240" w:lineRule="auto"/>
              <w:rPr>
                <w:b/>
                <w:bCs/>
                <w:color w:val="222222"/>
                <w:szCs w:val="26"/>
                <w:shd w:val="clear" w:color="auto" w:fill="FFFFFF"/>
              </w:rPr>
            </w:pPr>
            <w:r w:rsidRPr="00E54407">
              <w:rPr>
                <w:b/>
                <w:bCs/>
                <w:color w:val="222222"/>
                <w:szCs w:val="26"/>
                <w:shd w:val="clear" w:color="auto" w:fill="FFFFFF"/>
              </w:rPr>
              <w:t>Bài báo đăng tạp chí khoa học trong nước theo danh mục HĐGSNN</w:t>
            </w:r>
          </w:p>
        </w:tc>
        <w:tc>
          <w:tcPr>
            <w:tcW w:w="1417" w:type="dxa"/>
            <w:vAlign w:val="center"/>
          </w:tcPr>
          <w:p w14:paraId="2EDCEF04" w14:textId="77777777" w:rsidR="00406946" w:rsidRPr="00E54407" w:rsidRDefault="00406946" w:rsidP="00E54407">
            <w:pPr>
              <w:spacing w:before="0" w:after="0" w:line="240" w:lineRule="auto"/>
              <w:jc w:val="center"/>
              <w:rPr>
                <w:b/>
                <w:bCs/>
                <w:color w:val="222222"/>
                <w:szCs w:val="26"/>
                <w:shd w:val="clear" w:color="auto" w:fill="FFFFFF"/>
              </w:rPr>
            </w:pPr>
          </w:p>
        </w:tc>
      </w:tr>
      <w:tr w:rsidR="00406946" w:rsidRPr="00E54407" w14:paraId="0DBBDFAB" w14:textId="6CCA367B" w:rsidTr="007C3365">
        <w:tc>
          <w:tcPr>
            <w:tcW w:w="1443" w:type="dxa"/>
          </w:tcPr>
          <w:p w14:paraId="3A9DC3D3" w14:textId="77777777" w:rsidR="00406946" w:rsidRPr="00E54407" w:rsidRDefault="00406946" w:rsidP="00E5440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516E40E1" w14:textId="77777777" w:rsidR="00406946" w:rsidRPr="00E54407" w:rsidRDefault="00406946" w:rsidP="00E54407">
            <w:pPr>
              <w:spacing w:before="0" w:after="0" w:line="240" w:lineRule="auto"/>
              <w:jc w:val="both"/>
              <w:rPr>
                <w:color w:val="222222"/>
                <w:szCs w:val="26"/>
                <w:shd w:val="clear" w:color="auto" w:fill="FFFFFF"/>
              </w:rPr>
            </w:pPr>
            <w:r w:rsidRPr="00E54407">
              <w:rPr>
                <w:color w:val="000000"/>
                <w:szCs w:val="26"/>
              </w:rPr>
              <w:t xml:space="preserve">Đoàn Vinh Thăng &amp; Phạm Lê Thông (2022). Giải pháp đối với hoạt động giao hàng tại nhà: Trường hợp các nhà bán lẻ hàng tiêu dùng nhanh đa kênh tại khu vực Đồng bằng sông Cửu Long. </w:t>
            </w:r>
            <w:r w:rsidRPr="00E54407">
              <w:rPr>
                <w:i/>
                <w:iCs/>
                <w:color w:val="000000"/>
                <w:szCs w:val="26"/>
              </w:rPr>
              <w:t>Tạp chí Khoa học và Công nghệ Việt Nam -Bản B</w:t>
            </w:r>
            <w:r w:rsidRPr="00E54407">
              <w:rPr>
                <w:color w:val="000000"/>
                <w:szCs w:val="26"/>
              </w:rPr>
              <w:t>, 64(10),25-29</w:t>
            </w:r>
          </w:p>
        </w:tc>
        <w:tc>
          <w:tcPr>
            <w:tcW w:w="1417" w:type="dxa"/>
            <w:vAlign w:val="center"/>
          </w:tcPr>
          <w:p w14:paraId="2498F835" w14:textId="5ACE3D17" w:rsidR="00406946" w:rsidRPr="00E54407" w:rsidRDefault="0072089B" w:rsidP="00E54407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E54407">
              <w:rPr>
                <w:color w:val="000000"/>
                <w:szCs w:val="26"/>
              </w:rPr>
              <w:t>0,75</w:t>
            </w:r>
          </w:p>
        </w:tc>
      </w:tr>
      <w:tr w:rsidR="00406946" w:rsidRPr="00E54407" w14:paraId="6F9AD9AF" w14:textId="1B76D5E8" w:rsidTr="007C3365">
        <w:tc>
          <w:tcPr>
            <w:tcW w:w="1443" w:type="dxa"/>
          </w:tcPr>
          <w:p w14:paraId="7B80541F" w14:textId="77777777" w:rsidR="00406946" w:rsidRPr="00E54407" w:rsidRDefault="00406946" w:rsidP="00E5440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05282187" w14:textId="77777777" w:rsidR="00406946" w:rsidRPr="00E54407" w:rsidRDefault="00406946" w:rsidP="00E54407">
            <w:pPr>
              <w:spacing w:before="0" w:after="0" w:line="240" w:lineRule="auto"/>
              <w:jc w:val="both"/>
              <w:rPr>
                <w:szCs w:val="26"/>
              </w:rPr>
            </w:pPr>
            <w:r w:rsidRPr="00E54407">
              <w:rPr>
                <w:color w:val="000000"/>
                <w:szCs w:val="26"/>
              </w:rPr>
              <w:t xml:space="preserve">Doan Vinh Thang &amp; Pham Le Thong (2022). Pricing home delivery service based on order value and delivery speed: an application for online retailers. </w:t>
            </w:r>
            <w:r w:rsidRPr="00E54407">
              <w:rPr>
                <w:i/>
                <w:iCs/>
                <w:color w:val="000000"/>
                <w:szCs w:val="26"/>
              </w:rPr>
              <w:t>Review of Finance</w:t>
            </w:r>
            <w:r w:rsidRPr="00E54407">
              <w:rPr>
                <w:color w:val="000000"/>
                <w:szCs w:val="26"/>
              </w:rPr>
              <w:t>, 5(3)</w:t>
            </w:r>
            <w:proofErr w:type="gramStart"/>
            <w:r w:rsidRPr="00E54407">
              <w:rPr>
                <w:color w:val="000000"/>
                <w:szCs w:val="26"/>
              </w:rPr>
              <w:t>,39</w:t>
            </w:r>
            <w:proofErr w:type="gramEnd"/>
            <w:r w:rsidRPr="00E54407">
              <w:rPr>
                <w:color w:val="000000"/>
                <w:szCs w:val="26"/>
              </w:rPr>
              <w:t>-41.</w:t>
            </w:r>
          </w:p>
        </w:tc>
        <w:tc>
          <w:tcPr>
            <w:tcW w:w="1417" w:type="dxa"/>
            <w:vAlign w:val="center"/>
          </w:tcPr>
          <w:p w14:paraId="38F8F827" w14:textId="1A15D738" w:rsidR="00406946" w:rsidRPr="00E54407" w:rsidRDefault="0072089B" w:rsidP="00E54407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E54407">
              <w:rPr>
                <w:color w:val="000000"/>
                <w:szCs w:val="26"/>
              </w:rPr>
              <w:t>0,75</w:t>
            </w:r>
          </w:p>
        </w:tc>
      </w:tr>
      <w:tr w:rsidR="00406946" w:rsidRPr="00E54407" w14:paraId="55E02CF0" w14:textId="4254C5F6" w:rsidTr="007C3365">
        <w:tc>
          <w:tcPr>
            <w:tcW w:w="1443" w:type="dxa"/>
          </w:tcPr>
          <w:p w14:paraId="229DFDC5" w14:textId="77777777" w:rsidR="00406946" w:rsidRPr="00E54407" w:rsidRDefault="00406946" w:rsidP="00E5440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21D3753" w14:textId="77777777" w:rsidR="00406946" w:rsidRPr="00E54407" w:rsidRDefault="00406946" w:rsidP="00E54407">
            <w:pPr>
              <w:spacing w:before="0" w:after="0" w:line="240" w:lineRule="auto"/>
              <w:jc w:val="both"/>
              <w:rPr>
                <w:szCs w:val="26"/>
              </w:rPr>
            </w:pPr>
            <w:r w:rsidRPr="00E54407">
              <w:rPr>
                <w:color w:val="000000"/>
                <w:szCs w:val="26"/>
              </w:rPr>
              <w:t xml:space="preserve">Đoàn Vinh Thăng &amp; Phạm Lê Thông (2022). Ưu điểm, nhược điểm của các phương pháp đo lường mức giá sẵn lòng trả của người tiêu dùng. </w:t>
            </w:r>
            <w:r w:rsidRPr="00E54407">
              <w:rPr>
                <w:i/>
                <w:iCs/>
                <w:color w:val="000000"/>
                <w:szCs w:val="26"/>
              </w:rPr>
              <w:t>Tạp chí Tài Chính</w:t>
            </w:r>
            <w:r w:rsidRPr="00E54407">
              <w:rPr>
                <w:color w:val="000000"/>
                <w:szCs w:val="26"/>
              </w:rPr>
              <w:t>, 782</w:t>
            </w:r>
            <w:proofErr w:type="gramStart"/>
            <w:r w:rsidRPr="00E54407">
              <w:rPr>
                <w:color w:val="000000"/>
                <w:szCs w:val="26"/>
              </w:rPr>
              <w:t>,95</w:t>
            </w:r>
            <w:proofErr w:type="gramEnd"/>
            <w:r w:rsidRPr="00E54407">
              <w:rPr>
                <w:color w:val="000000"/>
                <w:szCs w:val="26"/>
              </w:rPr>
              <w:t>-97.</w:t>
            </w:r>
          </w:p>
        </w:tc>
        <w:tc>
          <w:tcPr>
            <w:tcW w:w="1417" w:type="dxa"/>
            <w:vAlign w:val="center"/>
          </w:tcPr>
          <w:p w14:paraId="493B4762" w14:textId="0B49FCD2" w:rsidR="00406946" w:rsidRPr="00E54407" w:rsidRDefault="0072089B" w:rsidP="00E54407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E54407">
              <w:rPr>
                <w:color w:val="000000"/>
                <w:szCs w:val="26"/>
              </w:rPr>
              <w:t>0,75</w:t>
            </w:r>
          </w:p>
        </w:tc>
      </w:tr>
      <w:tr w:rsidR="00406946" w:rsidRPr="00E54407" w14:paraId="7F117766" w14:textId="022E4C5A" w:rsidTr="007C3365">
        <w:tc>
          <w:tcPr>
            <w:tcW w:w="8247" w:type="dxa"/>
            <w:gridSpan w:val="2"/>
          </w:tcPr>
          <w:p w14:paraId="1428DF76" w14:textId="77777777" w:rsidR="00406946" w:rsidRPr="00E54407" w:rsidRDefault="00406946" w:rsidP="00E54407">
            <w:pPr>
              <w:spacing w:before="0" w:after="0" w:line="240" w:lineRule="auto"/>
              <w:rPr>
                <w:b/>
                <w:bCs/>
                <w:color w:val="000000"/>
                <w:szCs w:val="26"/>
              </w:rPr>
            </w:pPr>
            <w:r w:rsidRPr="00E54407">
              <w:rPr>
                <w:b/>
                <w:bCs/>
                <w:color w:val="000000"/>
                <w:szCs w:val="26"/>
              </w:rPr>
              <w:t>Báo cáo Hội thảo khoa học quốc tế</w:t>
            </w:r>
          </w:p>
        </w:tc>
        <w:tc>
          <w:tcPr>
            <w:tcW w:w="1417" w:type="dxa"/>
          </w:tcPr>
          <w:p w14:paraId="4533D2B1" w14:textId="77777777" w:rsidR="00406946" w:rsidRPr="00E54407" w:rsidRDefault="00406946" w:rsidP="00E54407">
            <w:pPr>
              <w:spacing w:before="0" w:after="0" w:line="240" w:lineRule="auto"/>
              <w:rPr>
                <w:b/>
                <w:bCs/>
                <w:color w:val="000000"/>
                <w:szCs w:val="26"/>
              </w:rPr>
            </w:pPr>
          </w:p>
        </w:tc>
      </w:tr>
      <w:tr w:rsidR="00406946" w:rsidRPr="00E54407" w14:paraId="2B13570F" w14:textId="70269A68" w:rsidTr="007C3365">
        <w:tc>
          <w:tcPr>
            <w:tcW w:w="1443" w:type="dxa"/>
          </w:tcPr>
          <w:p w14:paraId="5C1E7379" w14:textId="77777777" w:rsidR="00406946" w:rsidRPr="00E54407" w:rsidRDefault="00406946" w:rsidP="00E5440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1740C6B2" w14:textId="77777777" w:rsidR="00406946" w:rsidRPr="00E54407" w:rsidRDefault="00406946" w:rsidP="00E54407">
            <w:pPr>
              <w:spacing w:before="0" w:after="0" w:line="240" w:lineRule="auto"/>
              <w:jc w:val="both"/>
              <w:rPr>
                <w:color w:val="000000"/>
                <w:szCs w:val="26"/>
              </w:rPr>
            </w:pPr>
            <w:r w:rsidRPr="00E54407">
              <w:rPr>
                <w:color w:val="222222"/>
                <w:szCs w:val="26"/>
                <w:shd w:val="clear" w:color="auto" w:fill="FFFFFF"/>
              </w:rPr>
              <w:t xml:space="preserve">Doan Vinh Thang &amp; Pham Le Thong (2022). Challenges and solutions for home delivery services: The case of omni-channel grocery retailers in the Mekong River Delta, Vietnam. </w:t>
            </w:r>
            <w:r w:rsidRPr="00E54407">
              <w:rPr>
                <w:i/>
                <w:iCs/>
                <w:color w:val="222222"/>
                <w:szCs w:val="26"/>
                <w:shd w:val="clear" w:color="auto" w:fill="FFFFFF"/>
              </w:rPr>
              <w:t>The Proceedinsg book of The International Conference on Investment and Development for Agricultural Market and Rural Tourism in the Mekong Delta</w:t>
            </w:r>
            <w:r w:rsidRPr="00E54407">
              <w:rPr>
                <w:color w:val="222222"/>
                <w:szCs w:val="26"/>
                <w:shd w:val="clear" w:color="auto" w:fill="FFFFFF"/>
              </w:rPr>
              <w:t>, Can Tho city, Vietnam, September 28</w:t>
            </w:r>
            <w:r w:rsidRPr="00E54407">
              <w:rPr>
                <w:color w:val="222222"/>
                <w:szCs w:val="26"/>
                <w:shd w:val="clear" w:color="auto" w:fill="FFFFFF"/>
                <w:vertAlign w:val="superscript"/>
              </w:rPr>
              <w:t>th</w:t>
            </w:r>
            <w:r w:rsidRPr="00E54407">
              <w:rPr>
                <w:color w:val="222222"/>
                <w:szCs w:val="26"/>
                <w:shd w:val="clear" w:color="auto" w:fill="FFFFFF"/>
              </w:rPr>
              <w:t>, 2022. Can Tho University Publishing House, Can Tho, pp. 235-245. ISBN: 978-604-965-968-3</w:t>
            </w:r>
          </w:p>
        </w:tc>
        <w:tc>
          <w:tcPr>
            <w:tcW w:w="1417" w:type="dxa"/>
          </w:tcPr>
          <w:p w14:paraId="13FE6AEA" w14:textId="77777777" w:rsidR="00406946" w:rsidRPr="00E54407" w:rsidRDefault="00406946" w:rsidP="00E54407">
            <w:pPr>
              <w:spacing w:before="0" w:after="0" w:line="240" w:lineRule="auto"/>
              <w:rPr>
                <w:color w:val="222222"/>
                <w:szCs w:val="26"/>
                <w:shd w:val="clear" w:color="auto" w:fill="FFFFFF"/>
              </w:rPr>
            </w:pPr>
          </w:p>
        </w:tc>
      </w:tr>
      <w:tr w:rsidR="00406946" w:rsidRPr="00E54407" w14:paraId="62BF2A6E" w14:textId="22585279" w:rsidTr="007C3365">
        <w:tc>
          <w:tcPr>
            <w:tcW w:w="1443" w:type="dxa"/>
          </w:tcPr>
          <w:p w14:paraId="1FFF9D5D" w14:textId="77777777" w:rsidR="00406946" w:rsidRPr="00E54407" w:rsidRDefault="00406946" w:rsidP="00E54407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C44B421" w14:textId="69BA0764" w:rsidR="005755EB" w:rsidRPr="00E54407" w:rsidRDefault="00406946" w:rsidP="005755EB">
            <w:pPr>
              <w:spacing w:before="0" w:after="0" w:line="240" w:lineRule="auto"/>
              <w:jc w:val="both"/>
              <w:rPr>
                <w:color w:val="000000"/>
                <w:szCs w:val="26"/>
              </w:rPr>
            </w:pPr>
            <w:r w:rsidRPr="00E54407">
              <w:rPr>
                <w:color w:val="222222"/>
                <w:szCs w:val="26"/>
                <w:shd w:val="clear" w:color="auto" w:fill="FFFFFF"/>
              </w:rPr>
              <w:t xml:space="preserve">Doan Vinh Thang &amp; Pham Le Thong (2022). Consumer preferences for last-mile delivery for Fast Moving Consumer Goods: A case study in Can Tho city, Vietnam. </w:t>
            </w:r>
            <w:r w:rsidRPr="00E54407">
              <w:rPr>
                <w:i/>
                <w:iCs/>
                <w:color w:val="222222"/>
                <w:szCs w:val="26"/>
                <w:shd w:val="clear" w:color="auto" w:fill="FFFFFF"/>
              </w:rPr>
              <w:t>The Proceedinsg book of The 4</w:t>
            </w:r>
            <w:r w:rsidRPr="00E54407">
              <w:rPr>
                <w:i/>
                <w:iCs/>
                <w:color w:val="222222"/>
                <w:szCs w:val="26"/>
                <w:shd w:val="clear" w:color="auto" w:fill="FFFFFF"/>
                <w:vertAlign w:val="superscript"/>
              </w:rPr>
              <w:t>th</w:t>
            </w:r>
            <w:r w:rsidRPr="00E54407">
              <w:rPr>
                <w:i/>
                <w:iCs/>
                <w:color w:val="222222"/>
                <w:szCs w:val="26"/>
                <w:shd w:val="clear" w:color="auto" w:fill="FFFFFF"/>
              </w:rPr>
              <w:t xml:space="preserve"> International Conference on Business, Economics &amp; Finance</w:t>
            </w:r>
            <w:r w:rsidRPr="00E54407">
              <w:rPr>
                <w:color w:val="222222"/>
                <w:szCs w:val="26"/>
                <w:shd w:val="clear" w:color="auto" w:fill="FFFFFF"/>
              </w:rPr>
              <w:t>, Hue city, Vietnam, July 29</w:t>
            </w:r>
            <w:r w:rsidRPr="00E54407">
              <w:rPr>
                <w:color w:val="222222"/>
                <w:szCs w:val="26"/>
                <w:shd w:val="clear" w:color="auto" w:fill="FFFFFF"/>
                <w:vertAlign w:val="superscript"/>
              </w:rPr>
              <w:t>th</w:t>
            </w:r>
            <w:r w:rsidRPr="00E54407">
              <w:rPr>
                <w:color w:val="222222"/>
                <w:szCs w:val="26"/>
                <w:shd w:val="clear" w:color="auto" w:fill="FFFFFF"/>
              </w:rPr>
              <w:t>, 2022. Hue University Publishing House, Hue, pp. 614-627. ISBN: 978-604-337-731-6</w:t>
            </w:r>
            <w:bookmarkStart w:id="1" w:name="_GoBack"/>
            <w:bookmarkEnd w:id="1"/>
          </w:p>
        </w:tc>
        <w:tc>
          <w:tcPr>
            <w:tcW w:w="1417" w:type="dxa"/>
          </w:tcPr>
          <w:p w14:paraId="3160C007" w14:textId="77777777" w:rsidR="00406946" w:rsidRPr="00E54407" w:rsidRDefault="00406946" w:rsidP="00E54407">
            <w:pPr>
              <w:spacing w:before="0" w:after="0" w:line="240" w:lineRule="auto"/>
              <w:rPr>
                <w:color w:val="222222"/>
                <w:szCs w:val="26"/>
                <w:shd w:val="clear" w:color="auto" w:fill="FFFFFF"/>
              </w:rPr>
            </w:pPr>
          </w:p>
        </w:tc>
      </w:tr>
    </w:tbl>
    <w:p w14:paraId="1F47CEA9" w14:textId="77777777" w:rsidR="00406946" w:rsidRPr="00406946" w:rsidRDefault="00406946" w:rsidP="00406946">
      <w:pPr>
        <w:rPr>
          <w:szCs w:val="26"/>
        </w:rPr>
      </w:pPr>
    </w:p>
    <w:p w14:paraId="62A0F0F1" w14:textId="77777777" w:rsidR="00406946" w:rsidRPr="00406946" w:rsidRDefault="00406946" w:rsidP="00406946">
      <w:pPr>
        <w:jc w:val="center"/>
        <w:rPr>
          <w:szCs w:val="26"/>
        </w:rPr>
      </w:pPr>
    </w:p>
    <w:sectPr w:rsidR="00406946" w:rsidRPr="00406946" w:rsidSect="00B30628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72911" w14:textId="77777777" w:rsidR="00EB1421" w:rsidRDefault="00EB1421" w:rsidP="00814893">
      <w:pPr>
        <w:spacing w:before="0" w:after="0" w:line="240" w:lineRule="auto"/>
      </w:pPr>
      <w:r>
        <w:separator/>
      </w:r>
    </w:p>
  </w:endnote>
  <w:endnote w:type="continuationSeparator" w:id="0">
    <w:p w14:paraId="3E46F7C7" w14:textId="77777777" w:rsidR="00EB1421" w:rsidRDefault="00EB1421" w:rsidP="008148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Cos">
    <w:altName w:val="Times New Roman"/>
    <w:charset w:val="00"/>
    <w:family w:val="roman"/>
    <w:pitch w:val="default"/>
  </w:font>
  <w:font w:name="AdvMITimes">
    <w:altName w:val="Cambria"/>
    <w:charset w:val="00"/>
    <w:family w:val="roman"/>
    <w:pitch w:val="default"/>
  </w:font>
  <w:font w:name="AdvP4C4E74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682C7" w14:textId="77777777" w:rsidR="00814893" w:rsidRDefault="00814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E826A" w14:textId="77777777" w:rsidR="00EB1421" w:rsidRDefault="00EB1421" w:rsidP="00814893">
      <w:pPr>
        <w:spacing w:before="0" w:after="0" w:line="240" w:lineRule="auto"/>
      </w:pPr>
      <w:r>
        <w:separator/>
      </w:r>
    </w:p>
  </w:footnote>
  <w:footnote w:type="continuationSeparator" w:id="0">
    <w:p w14:paraId="0F7395B7" w14:textId="77777777" w:rsidR="00EB1421" w:rsidRDefault="00EB1421" w:rsidP="0081489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52F6"/>
    <w:multiLevelType w:val="hybridMultilevel"/>
    <w:tmpl w:val="866A160A"/>
    <w:lvl w:ilvl="0" w:tplc="044C54FA"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">
    <w:nsid w:val="090C33D5"/>
    <w:multiLevelType w:val="hybridMultilevel"/>
    <w:tmpl w:val="3AF2BBF4"/>
    <w:lvl w:ilvl="0" w:tplc="85A8E738">
      <w:start w:val="1"/>
      <w:numFmt w:val="decimal"/>
      <w:lvlText w:val="(%1) 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E4908"/>
    <w:multiLevelType w:val="multilevel"/>
    <w:tmpl w:val="B59831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B775D49"/>
    <w:multiLevelType w:val="hybridMultilevel"/>
    <w:tmpl w:val="EFA8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03F70"/>
    <w:multiLevelType w:val="hybridMultilevel"/>
    <w:tmpl w:val="BA8E6F06"/>
    <w:lvl w:ilvl="0" w:tplc="88827778">
      <w:start w:val="1"/>
      <w:numFmt w:val="decimal"/>
      <w:lvlText w:val="(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80932"/>
    <w:multiLevelType w:val="hybridMultilevel"/>
    <w:tmpl w:val="D72A24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2656AF"/>
    <w:multiLevelType w:val="hybridMultilevel"/>
    <w:tmpl w:val="7438F1CC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25A8D"/>
    <w:multiLevelType w:val="hybridMultilevel"/>
    <w:tmpl w:val="7438F1CC"/>
    <w:lvl w:ilvl="0" w:tplc="DF2C1C7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E021C"/>
    <w:multiLevelType w:val="hybridMultilevel"/>
    <w:tmpl w:val="509E1408"/>
    <w:lvl w:ilvl="0" w:tplc="85A8E738">
      <w:start w:val="1"/>
      <w:numFmt w:val="decimal"/>
      <w:lvlText w:val="(%1) 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E155E52"/>
    <w:multiLevelType w:val="hybridMultilevel"/>
    <w:tmpl w:val="C1D0CE7C"/>
    <w:lvl w:ilvl="0" w:tplc="F36280BA">
      <w:start w:val="1"/>
      <w:numFmt w:val="decimal"/>
      <w:lvlText w:val="(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1E56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2A4550B"/>
    <w:multiLevelType w:val="hybridMultilevel"/>
    <w:tmpl w:val="94342E02"/>
    <w:lvl w:ilvl="0" w:tplc="D96EE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64435"/>
    <w:multiLevelType w:val="hybridMultilevel"/>
    <w:tmpl w:val="CB365830"/>
    <w:lvl w:ilvl="0" w:tplc="34DC4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764C"/>
    <w:multiLevelType w:val="hybridMultilevel"/>
    <w:tmpl w:val="CB36583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9115A"/>
    <w:multiLevelType w:val="multilevel"/>
    <w:tmpl w:val="D1565426"/>
    <w:lvl w:ilvl="0">
      <w:start w:val="1"/>
      <w:numFmt w:val="decimal"/>
      <w:pStyle w:val="Heading1"/>
      <w:suff w:val="nothing"/>
      <w:lvlText w:val="CHƯƠNG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53A06966"/>
    <w:multiLevelType w:val="hybridMultilevel"/>
    <w:tmpl w:val="8CDA0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13177"/>
    <w:multiLevelType w:val="multilevel"/>
    <w:tmpl w:val="9A565760"/>
    <w:lvl w:ilvl="0">
      <w:start w:val="1"/>
      <w:numFmt w:val="decimal"/>
      <w:suff w:val="space"/>
      <w:lvlText w:val="CHƯƠNG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E390BBD"/>
    <w:multiLevelType w:val="hybridMultilevel"/>
    <w:tmpl w:val="F25A0458"/>
    <w:lvl w:ilvl="0" w:tplc="34DC4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15065"/>
    <w:multiLevelType w:val="hybridMultilevel"/>
    <w:tmpl w:val="EFA88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65B41"/>
    <w:multiLevelType w:val="multilevel"/>
    <w:tmpl w:val="3EF6AC94"/>
    <w:lvl w:ilvl="0">
      <w:start w:val="1"/>
      <w:numFmt w:val="decimal"/>
      <w:pStyle w:val="u1"/>
      <w:suff w:val="space"/>
      <w:lvlText w:val="CHƯƠNG %1: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u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u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u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u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u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u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u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u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65A40A49"/>
    <w:multiLevelType w:val="hybridMultilevel"/>
    <w:tmpl w:val="7FEAB1D4"/>
    <w:lvl w:ilvl="0" w:tplc="E6FE1FF0">
      <w:start w:val="50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8D62F33"/>
    <w:multiLevelType w:val="multilevel"/>
    <w:tmpl w:val="A22C1416"/>
    <w:lvl w:ilvl="0">
      <w:start w:val="1"/>
      <w:numFmt w:val="decimal"/>
      <w:pStyle w:val="PhD1"/>
      <w:suff w:val="space"/>
      <w:lvlText w:val="CHƯƠNG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6C402C58"/>
    <w:multiLevelType w:val="hybridMultilevel"/>
    <w:tmpl w:val="61A8F5A4"/>
    <w:lvl w:ilvl="0" w:tplc="523E912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1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9F397A"/>
    <w:multiLevelType w:val="hybridMultilevel"/>
    <w:tmpl w:val="6F28EE5E"/>
    <w:lvl w:ilvl="0" w:tplc="E1A408E4">
      <w:start w:val="1"/>
      <w:numFmt w:val="decimal"/>
      <w:lvlText w:val="(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3"/>
  </w:num>
  <w:num w:numId="3">
    <w:abstractNumId w:val="9"/>
  </w:num>
  <w:num w:numId="4">
    <w:abstractNumId w:val="5"/>
  </w:num>
  <w:num w:numId="5">
    <w:abstractNumId w:val="20"/>
  </w:num>
  <w:num w:numId="6">
    <w:abstractNumId w:val="17"/>
  </w:num>
  <w:num w:numId="7">
    <w:abstractNumId w:val="7"/>
  </w:num>
  <w:num w:numId="8">
    <w:abstractNumId w:val="11"/>
  </w:num>
  <w:num w:numId="9">
    <w:abstractNumId w:val="12"/>
  </w:num>
  <w:num w:numId="10">
    <w:abstractNumId w:val="6"/>
  </w:num>
  <w:num w:numId="11">
    <w:abstractNumId w:val="13"/>
  </w:num>
  <w:num w:numId="12">
    <w:abstractNumId w:val="15"/>
  </w:num>
  <w:num w:numId="13">
    <w:abstractNumId w:val="0"/>
  </w:num>
  <w:num w:numId="14">
    <w:abstractNumId w:val="3"/>
  </w:num>
  <w:num w:numId="15">
    <w:abstractNumId w:val="22"/>
  </w:num>
  <w:num w:numId="16">
    <w:abstractNumId w:val="1"/>
  </w:num>
  <w:num w:numId="17">
    <w:abstractNumId w:val="8"/>
  </w:num>
  <w:num w:numId="18">
    <w:abstractNumId w:val="2"/>
  </w:num>
  <w:num w:numId="19">
    <w:abstractNumId w:val="19"/>
  </w:num>
  <w:num w:numId="20">
    <w:abstractNumId w:val="18"/>
  </w:num>
  <w:num w:numId="21">
    <w:abstractNumId w:val="16"/>
  </w:num>
  <w:num w:numId="22">
    <w:abstractNumId w:val="21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-CTU&lt;/Style&gt;&lt;LeftDelim&gt;{&lt;/LeftDelim&gt;&lt;RightDelim&gt;}&lt;/RightDelim&gt;&lt;FontName&gt;Times New Roman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90fpw9d0p9zaewvt3552ei2ar2x5awa9vx&quot;&gt;My EndNote Library_VinhThang&lt;record-ids&gt;&lt;item&gt;1&lt;/item&gt;&lt;item&gt;2&lt;/item&gt;&lt;item&gt;5&lt;/item&gt;&lt;item&gt;6&lt;/item&gt;&lt;item&gt;7&lt;/item&gt;&lt;item&gt;8&lt;/item&gt;&lt;item&gt;10&lt;/item&gt;&lt;item&gt;11&lt;/item&gt;&lt;item&gt;12&lt;/item&gt;&lt;item&gt;13&lt;/item&gt;&lt;item&gt;14&lt;/item&gt;&lt;item&gt;16&lt;/item&gt;&lt;item&gt;17&lt;/item&gt;&lt;item&gt;19&lt;/item&gt;&lt;item&gt;20&lt;/item&gt;&lt;item&gt;22&lt;/item&gt;&lt;item&gt;24&lt;/item&gt;&lt;item&gt;27&lt;/item&gt;&lt;item&gt;28&lt;/item&gt;&lt;item&gt;33&lt;/item&gt;&lt;item&gt;34&lt;/item&gt;&lt;item&gt;36&lt;/item&gt;&lt;item&gt;37&lt;/item&gt;&lt;item&gt;38&lt;/item&gt;&lt;item&gt;44&lt;/item&gt;&lt;item&gt;46&lt;/item&gt;&lt;item&gt;49&lt;/item&gt;&lt;item&gt;61&lt;/item&gt;&lt;item&gt;62&lt;/item&gt;&lt;item&gt;65&lt;/item&gt;&lt;item&gt;69&lt;/item&gt;&lt;item&gt;71&lt;/item&gt;&lt;item&gt;72&lt;/item&gt;&lt;item&gt;73&lt;/item&gt;&lt;item&gt;74&lt;/item&gt;&lt;item&gt;75&lt;/item&gt;&lt;item&gt;78&lt;/item&gt;&lt;item&gt;79&lt;/item&gt;&lt;item&gt;83&lt;/item&gt;&lt;item&gt;84&lt;/item&gt;&lt;item&gt;85&lt;/item&gt;&lt;item&gt;86&lt;/item&gt;&lt;item&gt;87&lt;/item&gt;&lt;item&gt;88&lt;/item&gt;&lt;item&gt;89&lt;/item&gt;&lt;item&gt;90&lt;/item&gt;&lt;item&gt;95&lt;/item&gt;&lt;item&gt;96&lt;/item&gt;&lt;item&gt;97&lt;/item&gt;&lt;item&gt;99&lt;/item&gt;&lt;item&gt;101&lt;/item&gt;&lt;item&gt;102&lt;/item&gt;&lt;item&gt;103&lt;/item&gt;&lt;item&gt;106&lt;/item&gt;&lt;item&gt;107&lt;/item&gt;&lt;item&gt;108&lt;/item&gt;&lt;item&gt;111&lt;/item&gt;&lt;item&gt;112&lt;/item&gt;&lt;item&gt;113&lt;/item&gt;&lt;item&gt;117&lt;/item&gt;&lt;item&gt;118&lt;/item&gt;&lt;item&gt;120&lt;/item&gt;&lt;item&gt;121&lt;/item&gt;&lt;item&gt;122&lt;/item&gt;&lt;item&gt;124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1&lt;/item&gt;&lt;item&gt;142&lt;/item&gt;&lt;item&gt;143&lt;/item&gt;&lt;item&gt;144&lt;/item&gt;&lt;item&gt;145&lt;/item&gt;&lt;item&gt;148&lt;/item&gt;&lt;item&gt;149&lt;/item&gt;&lt;item&gt;153&lt;/item&gt;&lt;item&gt;154&lt;/item&gt;&lt;item&gt;155&lt;/item&gt;&lt;item&gt;156&lt;/item&gt;&lt;item&gt;157&lt;/item&gt;&lt;item&gt;159&lt;/item&gt;&lt;item&gt;161&lt;/item&gt;&lt;item&gt;163&lt;/item&gt;&lt;item&gt;165&lt;/item&gt;&lt;item&gt;169&lt;/item&gt;&lt;item&gt;170&lt;/item&gt;&lt;item&gt;171&lt;/item&gt;&lt;item&gt;172&lt;/item&gt;&lt;item&gt;173&lt;/item&gt;&lt;item&gt;176&lt;/item&gt;&lt;item&gt;179&lt;/item&gt;&lt;item&gt;182&lt;/item&gt;&lt;item&gt;183&lt;/item&gt;&lt;item&gt;184&lt;/item&gt;&lt;item&gt;185&lt;/item&gt;&lt;item&gt;186&lt;/item&gt;&lt;item&gt;187&lt;/item&gt;&lt;item&gt;188&lt;/item&gt;&lt;item&gt;189&lt;/item&gt;&lt;item&gt;191&lt;/item&gt;&lt;item&gt;192&lt;/item&gt;&lt;item&gt;194&lt;/item&gt;&lt;item&gt;195&lt;/item&gt;&lt;item&gt;196&lt;/item&gt;&lt;item&gt;207&lt;/item&gt;&lt;item&gt;208&lt;/item&gt;&lt;item&gt;210&lt;/item&gt;&lt;item&gt;216&lt;/item&gt;&lt;item&gt;217&lt;/item&gt;&lt;item&gt;218&lt;/item&gt;&lt;item&gt;221&lt;/item&gt;&lt;item&gt;222&lt;/item&gt;&lt;item&gt;223&lt;/item&gt;&lt;item&gt;226&lt;/item&gt;&lt;item&gt;228&lt;/item&gt;&lt;item&gt;229&lt;/item&gt;&lt;item&gt;230&lt;/item&gt;&lt;item&gt;231&lt;/item&gt;&lt;item&gt;232&lt;/item&gt;&lt;item&gt;234&lt;/item&gt;&lt;item&gt;235&lt;/item&gt;&lt;item&gt;236&lt;/item&gt;&lt;item&gt;237&lt;/item&gt;&lt;item&gt;238&lt;/item&gt;&lt;item&gt;239&lt;/item&gt;&lt;item&gt;240&lt;/item&gt;&lt;item&gt;241&lt;/item&gt;&lt;item&gt;243&lt;/item&gt;&lt;item&gt;244&lt;/item&gt;&lt;item&gt;245&lt;/item&gt;&lt;item&gt;246&lt;/item&gt;&lt;item&gt;256&lt;/item&gt;&lt;item&gt;318&lt;/item&gt;&lt;item&gt;381&lt;/item&gt;&lt;/record-ids&gt;&lt;/item&gt;&lt;/Libraries&gt;"/>
  </w:docVars>
  <w:rsids>
    <w:rsidRoot w:val="00814893"/>
    <w:rsid w:val="00000561"/>
    <w:rsid w:val="00000F4F"/>
    <w:rsid w:val="00003310"/>
    <w:rsid w:val="000041BC"/>
    <w:rsid w:val="000057FD"/>
    <w:rsid w:val="00015B73"/>
    <w:rsid w:val="00016F9D"/>
    <w:rsid w:val="00024658"/>
    <w:rsid w:val="0002791C"/>
    <w:rsid w:val="000319EA"/>
    <w:rsid w:val="00046B19"/>
    <w:rsid w:val="0005376C"/>
    <w:rsid w:val="00056415"/>
    <w:rsid w:val="00056AB8"/>
    <w:rsid w:val="00057684"/>
    <w:rsid w:val="00057B63"/>
    <w:rsid w:val="00064B9D"/>
    <w:rsid w:val="0006619F"/>
    <w:rsid w:val="00066253"/>
    <w:rsid w:val="0006749A"/>
    <w:rsid w:val="00073829"/>
    <w:rsid w:val="00074644"/>
    <w:rsid w:val="000838A7"/>
    <w:rsid w:val="000839CC"/>
    <w:rsid w:val="000848BD"/>
    <w:rsid w:val="0008583B"/>
    <w:rsid w:val="00085AA6"/>
    <w:rsid w:val="00086392"/>
    <w:rsid w:val="00086DB7"/>
    <w:rsid w:val="00092161"/>
    <w:rsid w:val="00096039"/>
    <w:rsid w:val="000A1F7E"/>
    <w:rsid w:val="000A2D6E"/>
    <w:rsid w:val="000A38E0"/>
    <w:rsid w:val="000A5EB4"/>
    <w:rsid w:val="000B1461"/>
    <w:rsid w:val="000B7EDD"/>
    <w:rsid w:val="000C4C2F"/>
    <w:rsid w:val="000C4D2F"/>
    <w:rsid w:val="000C59DA"/>
    <w:rsid w:val="000C69F2"/>
    <w:rsid w:val="000D1B11"/>
    <w:rsid w:val="000D1E29"/>
    <w:rsid w:val="000D590A"/>
    <w:rsid w:val="000D7920"/>
    <w:rsid w:val="000E212C"/>
    <w:rsid w:val="000E2CB9"/>
    <w:rsid w:val="000E632A"/>
    <w:rsid w:val="000E7A25"/>
    <w:rsid w:val="001006AA"/>
    <w:rsid w:val="001072CB"/>
    <w:rsid w:val="001107B9"/>
    <w:rsid w:val="00114D40"/>
    <w:rsid w:val="00114DD7"/>
    <w:rsid w:val="00115870"/>
    <w:rsid w:val="001158B7"/>
    <w:rsid w:val="00115B13"/>
    <w:rsid w:val="0011704D"/>
    <w:rsid w:val="001233CF"/>
    <w:rsid w:val="0012578E"/>
    <w:rsid w:val="00130349"/>
    <w:rsid w:val="00131802"/>
    <w:rsid w:val="00132A30"/>
    <w:rsid w:val="0013380D"/>
    <w:rsid w:val="0013769F"/>
    <w:rsid w:val="00145A9C"/>
    <w:rsid w:val="00146DD5"/>
    <w:rsid w:val="00146FAA"/>
    <w:rsid w:val="0015010F"/>
    <w:rsid w:val="0015471F"/>
    <w:rsid w:val="001557DD"/>
    <w:rsid w:val="00155819"/>
    <w:rsid w:val="00160A90"/>
    <w:rsid w:val="0016465A"/>
    <w:rsid w:val="00167BAE"/>
    <w:rsid w:val="001736C8"/>
    <w:rsid w:val="001752AB"/>
    <w:rsid w:val="00186B64"/>
    <w:rsid w:val="00192AB9"/>
    <w:rsid w:val="001945C6"/>
    <w:rsid w:val="00197129"/>
    <w:rsid w:val="001A1566"/>
    <w:rsid w:val="001A4D71"/>
    <w:rsid w:val="001A6649"/>
    <w:rsid w:val="001B25C4"/>
    <w:rsid w:val="001C0938"/>
    <w:rsid w:val="001C6BC4"/>
    <w:rsid w:val="001D09A2"/>
    <w:rsid w:val="001D1A42"/>
    <w:rsid w:val="001D7379"/>
    <w:rsid w:val="001E34F2"/>
    <w:rsid w:val="001E550F"/>
    <w:rsid w:val="001E583E"/>
    <w:rsid w:val="001E5BD3"/>
    <w:rsid w:val="001E7827"/>
    <w:rsid w:val="001F1944"/>
    <w:rsid w:val="001F41A9"/>
    <w:rsid w:val="0020176C"/>
    <w:rsid w:val="002040DC"/>
    <w:rsid w:val="002103ED"/>
    <w:rsid w:val="00211B75"/>
    <w:rsid w:val="002140D4"/>
    <w:rsid w:val="002175DE"/>
    <w:rsid w:val="00223646"/>
    <w:rsid w:val="002241BA"/>
    <w:rsid w:val="00227DAD"/>
    <w:rsid w:val="002330FD"/>
    <w:rsid w:val="002345DD"/>
    <w:rsid w:val="00236E0E"/>
    <w:rsid w:val="00241E66"/>
    <w:rsid w:val="002423B6"/>
    <w:rsid w:val="002436F3"/>
    <w:rsid w:val="0025249C"/>
    <w:rsid w:val="00253193"/>
    <w:rsid w:val="002565F1"/>
    <w:rsid w:val="00264B6E"/>
    <w:rsid w:val="00266095"/>
    <w:rsid w:val="002710F1"/>
    <w:rsid w:val="002735A0"/>
    <w:rsid w:val="00276F17"/>
    <w:rsid w:val="002806EA"/>
    <w:rsid w:val="002808B8"/>
    <w:rsid w:val="00283C8D"/>
    <w:rsid w:val="00290D39"/>
    <w:rsid w:val="00291609"/>
    <w:rsid w:val="00295C3E"/>
    <w:rsid w:val="002A066F"/>
    <w:rsid w:val="002A40CF"/>
    <w:rsid w:val="002A547F"/>
    <w:rsid w:val="002B269D"/>
    <w:rsid w:val="002B7D2A"/>
    <w:rsid w:val="002C0A0A"/>
    <w:rsid w:val="002C2112"/>
    <w:rsid w:val="002C32F9"/>
    <w:rsid w:val="002C4415"/>
    <w:rsid w:val="002C5833"/>
    <w:rsid w:val="002C5DAC"/>
    <w:rsid w:val="002D1FF3"/>
    <w:rsid w:val="002D44D2"/>
    <w:rsid w:val="002D676B"/>
    <w:rsid w:val="002D70FF"/>
    <w:rsid w:val="002D77DA"/>
    <w:rsid w:val="002E2240"/>
    <w:rsid w:val="002E2706"/>
    <w:rsid w:val="002F221B"/>
    <w:rsid w:val="002F5C39"/>
    <w:rsid w:val="002F7D9A"/>
    <w:rsid w:val="00300F89"/>
    <w:rsid w:val="00305A32"/>
    <w:rsid w:val="00311939"/>
    <w:rsid w:val="00311B09"/>
    <w:rsid w:val="00313673"/>
    <w:rsid w:val="003167BA"/>
    <w:rsid w:val="003168E3"/>
    <w:rsid w:val="003176AC"/>
    <w:rsid w:val="0032017B"/>
    <w:rsid w:val="00325CCA"/>
    <w:rsid w:val="003310EC"/>
    <w:rsid w:val="00333919"/>
    <w:rsid w:val="00334360"/>
    <w:rsid w:val="00334AA5"/>
    <w:rsid w:val="0033508C"/>
    <w:rsid w:val="00335843"/>
    <w:rsid w:val="003366BA"/>
    <w:rsid w:val="00336EBB"/>
    <w:rsid w:val="00345EFA"/>
    <w:rsid w:val="00350474"/>
    <w:rsid w:val="0035143E"/>
    <w:rsid w:val="00352725"/>
    <w:rsid w:val="003531D6"/>
    <w:rsid w:val="00362122"/>
    <w:rsid w:val="00367BFF"/>
    <w:rsid w:val="00371D01"/>
    <w:rsid w:val="00372691"/>
    <w:rsid w:val="00374B9C"/>
    <w:rsid w:val="00381842"/>
    <w:rsid w:val="00386EDC"/>
    <w:rsid w:val="00390D82"/>
    <w:rsid w:val="003916AA"/>
    <w:rsid w:val="00394B19"/>
    <w:rsid w:val="003A3513"/>
    <w:rsid w:val="003A4158"/>
    <w:rsid w:val="003A5A0C"/>
    <w:rsid w:val="003A6269"/>
    <w:rsid w:val="003A6343"/>
    <w:rsid w:val="003A7460"/>
    <w:rsid w:val="003B1604"/>
    <w:rsid w:val="003B20E1"/>
    <w:rsid w:val="003B67C0"/>
    <w:rsid w:val="003B771B"/>
    <w:rsid w:val="003C17A7"/>
    <w:rsid w:val="003E0FC3"/>
    <w:rsid w:val="003E124F"/>
    <w:rsid w:val="003E44B9"/>
    <w:rsid w:val="003E6FAA"/>
    <w:rsid w:val="003F09C3"/>
    <w:rsid w:val="003F09E0"/>
    <w:rsid w:val="003F2888"/>
    <w:rsid w:val="003F4319"/>
    <w:rsid w:val="003F6C63"/>
    <w:rsid w:val="00400A53"/>
    <w:rsid w:val="00402E25"/>
    <w:rsid w:val="00403808"/>
    <w:rsid w:val="00405ECB"/>
    <w:rsid w:val="00406946"/>
    <w:rsid w:val="00407527"/>
    <w:rsid w:val="00410ED5"/>
    <w:rsid w:val="00412E76"/>
    <w:rsid w:val="00412FDB"/>
    <w:rsid w:val="004130C6"/>
    <w:rsid w:val="0041598C"/>
    <w:rsid w:val="004160E9"/>
    <w:rsid w:val="004168E5"/>
    <w:rsid w:val="004179E9"/>
    <w:rsid w:val="00422153"/>
    <w:rsid w:val="00423048"/>
    <w:rsid w:val="00424A12"/>
    <w:rsid w:val="00424F98"/>
    <w:rsid w:val="00427D6E"/>
    <w:rsid w:val="00430B69"/>
    <w:rsid w:val="00433B6C"/>
    <w:rsid w:val="00443D15"/>
    <w:rsid w:val="00444DC2"/>
    <w:rsid w:val="004459BB"/>
    <w:rsid w:val="00446441"/>
    <w:rsid w:val="004477D5"/>
    <w:rsid w:val="00450A25"/>
    <w:rsid w:val="00451CB2"/>
    <w:rsid w:val="004542FD"/>
    <w:rsid w:val="00457305"/>
    <w:rsid w:val="004625D4"/>
    <w:rsid w:val="004659D8"/>
    <w:rsid w:val="0046664C"/>
    <w:rsid w:val="004734C8"/>
    <w:rsid w:val="00480671"/>
    <w:rsid w:val="004825E3"/>
    <w:rsid w:val="00486588"/>
    <w:rsid w:val="00491D1A"/>
    <w:rsid w:val="00492882"/>
    <w:rsid w:val="00494751"/>
    <w:rsid w:val="0049635A"/>
    <w:rsid w:val="004A1382"/>
    <w:rsid w:val="004A1BDB"/>
    <w:rsid w:val="004B0FAA"/>
    <w:rsid w:val="004B1A31"/>
    <w:rsid w:val="004B2A9B"/>
    <w:rsid w:val="004B2D09"/>
    <w:rsid w:val="004B46BA"/>
    <w:rsid w:val="004C4235"/>
    <w:rsid w:val="004C5D98"/>
    <w:rsid w:val="004C6DC0"/>
    <w:rsid w:val="004D014E"/>
    <w:rsid w:val="004D0E91"/>
    <w:rsid w:val="004D2C37"/>
    <w:rsid w:val="004D42C8"/>
    <w:rsid w:val="004D45FD"/>
    <w:rsid w:val="004D4DBF"/>
    <w:rsid w:val="004D7255"/>
    <w:rsid w:val="004E1535"/>
    <w:rsid w:val="004F4592"/>
    <w:rsid w:val="004F480A"/>
    <w:rsid w:val="004F769F"/>
    <w:rsid w:val="0050759C"/>
    <w:rsid w:val="00510C54"/>
    <w:rsid w:val="0051430D"/>
    <w:rsid w:val="00517163"/>
    <w:rsid w:val="005231B9"/>
    <w:rsid w:val="0052385F"/>
    <w:rsid w:val="00523FCC"/>
    <w:rsid w:val="00526558"/>
    <w:rsid w:val="00526DC5"/>
    <w:rsid w:val="005274D0"/>
    <w:rsid w:val="00527C84"/>
    <w:rsid w:val="00532259"/>
    <w:rsid w:val="00534950"/>
    <w:rsid w:val="00534B5D"/>
    <w:rsid w:val="005350A4"/>
    <w:rsid w:val="005351BC"/>
    <w:rsid w:val="005372C6"/>
    <w:rsid w:val="00540C5B"/>
    <w:rsid w:val="005411C4"/>
    <w:rsid w:val="00541233"/>
    <w:rsid w:val="00541CC4"/>
    <w:rsid w:val="005464C6"/>
    <w:rsid w:val="00547705"/>
    <w:rsid w:val="00550389"/>
    <w:rsid w:val="00553832"/>
    <w:rsid w:val="00555BE5"/>
    <w:rsid w:val="00557AFF"/>
    <w:rsid w:val="00560F47"/>
    <w:rsid w:val="00561599"/>
    <w:rsid w:val="005630E3"/>
    <w:rsid w:val="00564E5B"/>
    <w:rsid w:val="005665B9"/>
    <w:rsid w:val="0056672F"/>
    <w:rsid w:val="00570830"/>
    <w:rsid w:val="005755EB"/>
    <w:rsid w:val="00576F07"/>
    <w:rsid w:val="005803B5"/>
    <w:rsid w:val="0058202B"/>
    <w:rsid w:val="00585C25"/>
    <w:rsid w:val="005913CE"/>
    <w:rsid w:val="00592D32"/>
    <w:rsid w:val="005A16A1"/>
    <w:rsid w:val="005A6C4C"/>
    <w:rsid w:val="005B1A6F"/>
    <w:rsid w:val="005B2D79"/>
    <w:rsid w:val="005B4CC3"/>
    <w:rsid w:val="005B5206"/>
    <w:rsid w:val="005C746D"/>
    <w:rsid w:val="005D0FB0"/>
    <w:rsid w:val="005F0BF0"/>
    <w:rsid w:val="005F25EC"/>
    <w:rsid w:val="0060465A"/>
    <w:rsid w:val="0060637D"/>
    <w:rsid w:val="0060688B"/>
    <w:rsid w:val="00611571"/>
    <w:rsid w:val="00612317"/>
    <w:rsid w:val="00614C4B"/>
    <w:rsid w:val="00624AFB"/>
    <w:rsid w:val="00625470"/>
    <w:rsid w:val="006308C0"/>
    <w:rsid w:val="00630FA2"/>
    <w:rsid w:val="0063228B"/>
    <w:rsid w:val="006358E7"/>
    <w:rsid w:val="006360E3"/>
    <w:rsid w:val="00640D00"/>
    <w:rsid w:val="00643AC9"/>
    <w:rsid w:val="0064545D"/>
    <w:rsid w:val="00645892"/>
    <w:rsid w:val="00646B28"/>
    <w:rsid w:val="00647ED6"/>
    <w:rsid w:val="00652D7E"/>
    <w:rsid w:val="006539B9"/>
    <w:rsid w:val="00655ED0"/>
    <w:rsid w:val="00657210"/>
    <w:rsid w:val="00660738"/>
    <w:rsid w:val="00664094"/>
    <w:rsid w:val="006647F8"/>
    <w:rsid w:val="00664B52"/>
    <w:rsid w:val="006652C0"/>
    <w:rsid w:val="0066539B"/>
    <w:rsid w:val="00671009"/>
    <w:rsid w:val="006732BD"/>
    <w:rsid w:val="00673D91"/>
    <w:rsid w:val="0068020B"/>
    <w:rsid w:val="00681484"/>
    <w:rsid w:val="00684673"/>
    <w:rsid w:val="006854D7"/>
    <w:rsid w:val="006861D8"/>
    <w:rsid w:val="00687956"/>
    <w:rsid w:val="00687FC3"/>
    <w:rsid w:val="006908FF"/>
    <w:rsid w:val="00694F1E"/>
    <w:rsid w:val="00695A3C"/>
    <w:rsid w:val="006A5A2C"/>
    <w:rsid w:val="006B670A"/>
    <w:rsid w:val="006B7684"/>
    <w:rsid w:val="006C4473"/>
    <w:rsid w:val="006C5371"/>
    <w:rsid w:val="006C6C2D"/>
    <w:rsid w:val="006D3F4A"/>
    <w:rsid w:val="006D5B3A"/>
    <w:rsid w:val="006D6095"/>
    <w:rsid w:val="006D6DC8"/>
    <w:rsid w:val="006E0967"/>
    <w:rsid w:val="006E11C0"/>
    <w:rsid w:val="006E2633"/>
    <w:rsid w:val="006E5D81"/>
    <w:rsid w:val="006E65B6"/>
    <w:rsid w:val="006F3585"/>
    <w:rsid w:val="006F374F"/>
    <w:rsid w:val="00710EC7"/>
    <w:rsid w:val="00712A69"/>
    <w:rsid w:val="00712F9B"/>
    <w:rsid w:val="00713C9A"/>
    <w:rsid w:val="0071514F"/>
    <w:rsid w:val="007171B7"/>
    <w:rsid w:val="00720756"/>
    <w:rsid w:val="00720856"/>
    <w:rsid w:val="0072089B"/>
    <w:rsid w:val="00721A16"/>
    <w:rsid w:val="00722079"/>
    <w:rsid w:val="00722A12"/>
    <w:rsid w:val="007303D9"/>
    <w:rsid w:val="0073043A"/>
    <w:rsid w:val="00732E43"/>
    <w:rsid w:val="00737FEB"/>
    <w:rsid w:val="0074217D"/>
    <w:rsid w:val="00745D6F"/>
    <w:rsid w:val="007531E2"/>
    <w:rsid w:val="007538F4"/>
    <w:rsid w:val="00756654"/>
    <w:rsid w:val="0076140B"/>
    <w:rsid w:val="007621B7"/>
    <w:rsid w:val="00762BDF"/>
    <w:rsid w:val="00762D09"/>
    <w:rsid w:val="00765FEB"/>
    <w:rsid w:val="007675A1"/>
    <w:rsid w:val="00767611"/>
    <w:rsid w:val="007724D3"/>
    <w:rsid w:val="0077521B"/>
    <w:rsid w:val="00775D66"/>
    <w:rsid w:val="00780500"/>
    <w:rsid w:val="007915A2"/>
    <w:rsid w:val="00793844"/>
    <w:rsid w:val="007972E4"/>
    <w:rsid w:val="007A1638"/>
    <w:rsid w:val="007A66B5"/>
    <w:rsid w:val="007B4C26"/>
    <w:rsid w:val="007C06B5"/>
    <w:rsid w:val="007C0FB4"/>
    <w:rsid w:val="007C189E"/>
    <w:rsid w:val="007C1A43"/>
    <w:rsid w:val="007C2C1A"/>
    <w:rsid w:val="007C2E5A"/>
    <w:rsid w:val="007C3365"/>
    <w:rsid w:val="007C69EB"/>
    <w:rsid w:val="007D040A"/>
    <w:rsid w:val="007E1EBB"/>
    <w:rsid w:val="007F381E"/>
    <w:rsid w:val="007F63BF"/>
    <w:rsid w:val="007F6A49"/>
    <w:rsid w:val="007F7CF2"/>
    <w:rsid w:val="007F7DC7"/>
    <w:rsid w:val="00800F18"/>
    <w:rsid w:val="008029D8"/>
    <w:rsid w:val="00804275"/>
    <w:rsid w:val="008109D9"/>
    <w:rsid w:val="0081165E"/>
    <w:rsid w:val="00811796"/>
    <w:rsid w:val="00814893"/>
    <w:rsid w:val="00816A31"/>
    <w:rsid w:val="00817C53"/>
    <w:rsid w:val="008223AD"/>
    <w:rsid w:val="00825522"/>
    <w:rsid w:val="00825F80"/>
    <w:rsid w:val="00831129"/>
    <w:rsid w:val="008421C4"/>
    <w:rsid w:val="00842E66"/>
    <w:rsid w:val="00845375"/>
    <w:rsid w:val="00847ECF"/>
    <w:rsid w:val="0085034C"/>
    <w:rsid w:val="00850D24"/>
    <w:rsid w:val="00852212"/>
    <w:rsid w:val="00855471"/>
    <w:rsid w:val="0085691B"/>
    <w:rsid w:val="00857E49"/>
    <w:rsid w:val="00860C0B"/>
    <w:rsid w:val="008611A7"/>
    <w:rsid w:val="008656B1"/>
    <w:rsid w:val="00865B4F"/>
    <w:rsid w:val="00867269"/>
    <w:rsid w:val="008757AC"/>
    <w:rsid w:val="00876576"/>
    <w:rsid w:val="0087711A"/>
    <w:rsid w:val="008812F5"/>
    <w:rsid w:val="00883631"/>
    <w:rsid w:val="008838D2"/>
    <w:rsid w:val="008859C9"/>
    <w:rsid w:val="00887C92"/>
    <w:rsid w:val="008901BF"/>
    <w:rsid w:val="008908CF"/>
    <w:rsid w:val="00891175"/>
    <w:rsid w:val="00891F0E"/>
    <w:rsid w:val="00893FC0"/>
    <w:rsid w:val="0089602A"/>
    <w:rsid w:val="008A5527"/>
    <w:rsid w:val="008A7BD8"/>
    <w:rsid w:val="008B2A66"/>
    <w:rsid w:val="008C004F"/>
    <w:rsid w:val="008C276D"/>
    <w:rsid w:val="008D2DDF"/>
    <w:rsid w:val="008D53DF"/>
    <w:rsid w:val="008D772B"/>
    <w:rsid w:val="008D7B6F"/>
    <w:rsid w:val="008E09DC"/>
    <w:rsid w:val="008E502D"/>
    <w:rsid w:val="008E6EE7"/>
    <w:rsid w:val="008F09C1"/>
    <w:rsid w:val="008F11B2"/>
    <w:rsid w:val="008F5336"/>
    <w:rsid w:val="008F6988"/>
    <w:rsid w:val="009005A0"/>
    <w:rsid w:val="00903C2A"/>
    <w:rsid w:val="0090481B"/>
    <w:rsid w:val="00907387"/>
    <w:rsid w:val="009113E3"/>
    <w:rsid w:val="00912DB5"/>
    <w:rsid w:val="00915F99"/>
    <w:rsid w:val="009166E0"/>
    <w:rsid w:val="009229D5"/>
    <w:rsid w:val="00922DAB"/>
    <w:rsid w:val="00925367"/>
    <w:rsid w:val="00926591"/>
    <w:rsid w:val="00926B59"/>
    <w:rsid w:val="00927B4A"/>
    <w:rsid w:val="00930736"/>
    <w:rsid w:val="00934EE5"/>
    <w:rsid w:val="00937133"/>
    <w:rsid w:val="009415CB"/>
    <w:rsid w:val="00941F40"/>
    <w:rsid w:val="009433CA"/>
    <w:rsid w:val="009448C5"/>
    <w:rsid w:val="0094522C"/>
    <w:rsid w:val="00946A4B"/>
    <w:rsid w:val="00947565"/>
    <w:rsid w:val="00947E00"/>
    <w:rsid w:val="009507CF"/>
    <w:rsid w:val="00951FDD"/>
    <w:rsid w:val="009526BB"/>
    <w:rsid w:val="00954461"/>
    <w:rsid w:val="00954907"/>
    <w:rsid w:val="0095773A"/>
    <w:rsid w:val="00962B36"/>
    <w:rsid w:val="009632A6"/>
    <w:rsid w:val="00966766"/>
    <w:rsid w:val="009717B3"/>
    <w:rsid w:val="00976E35"/>
    <w:rsid w:val="00981F20"/>
    <w:rsid w:val="0098314F"/>
    <w:rsid w:val="00987D2B"/>
    <w:rsid w:val="009908F1"/>
    <w:rsid w:val="00990999"/>
    <w:rsid w:val="00991CD3"/>
    <w:rsid w:val="00997147"/>
    <w:rsid w:val="009A43F6"/>
    <w:rsid w:val="009A4A70"/>
    <w:rsid w:val="009B178D"/>
    <w:rsid w:val="009B5BCD"/>
    <w:rsid w:val="009B7605"/>
    <w:rsid w:val="009C0AC6"/>
    <w:rsid w:val="009C43BE"/>
    <w:rsid w:val="009C538C"/>
    <w:rsid w:val="009C68B7"/>
    <w:rsid w:val="009C7FAA"/>
    <w:rsid w:val="009D0417"/>
    <w:rsid w:val="009D1BB5"/>
    <w:rsid w:val="009D4C77"/>
    <w:rsid w:val="009D5B45"/>
    <w:rsid w:val="009D621B"/>
    <w:rsid w:val="009E05EA"/>
    <w:rsid w:val="009E6AE0"/>
    <w:rsid w:val="009F1B1D"/>
    <w:rsid w:val="009F4C84"/>
    <w:rsid w:val="009F4E89"/>
    <w:rsid w:val="00A03344"/>
    <w:rsid w:val="00A03C89"/>
    <w:rsid w:val="00A05945"/>
    <w:rsid w:val="00A14D4A"/>
    <w:rsid w:val="00A14DFA"/>
    <w:rsid w:val="00A157A2"/>
    <w:rsid w:val="00A175DD"/>
    <w:rsid w:val="00A20105"/>
    <w:rsid w:val="00A2104B"/>
    <w:rsid w:val="00A214B8"/>
    <w:rsid w:val="00A226A6"/>
    <w:rsid w:val="00A270FD"/>
    <w:rsid w:val="00A315FD"/>
    <w:rsid w:val="00A31BBB"/>
    <w:rsid w:val="00A348CB"/>
    <w:rsid w:val="00A419F0"/>
    <w:rsid w:val="00A449F2"/>
    <w:rsid w:val="00A50995"/>
    <w:rsid w:val="00A5219A"/>
    <w:rsid w:val="00A5762B"/>
    <w:rsid w:val="00A60829"/>
    <w:rsid w:val="00A61A67"/>
    <w:rsid w:val="00A651CD"/>
    <w:rsid w:val="00A677A8"/>
    <w:rsid w:val="00A714D5"/>
    <w:rsid w:val="00A73328"/>
    <w:rsid w:val="00A82DD5"/>
    <w:rsid w:val="00A847D6"/>
    <w:rsid w:val="00A85755"/>
    <w:rsid w:val="00A90319"/>
    <w:rsid w:val="00A9317A"/>
    <w:rsid w:val="00A94940"/>
    <w:rsid w:val="00A94EC5"/>
    <w:rsid w:val="00AA1BEB"/>
    <w:rsid w:val="00AA3CD4"/>
    <w:rsid w:val="00AA6065"/>
    <w:rsid w:val="00AB4F8A"/>
    <w:rsid w:val="00AB6BC1"/>
    <w:rsid w:val="00AC1D73"/>
    <w:rsid w:val="00AC43F4"/>
    <w:rsid w:val="00AC4D24"/>
    <w:rsid w:val="00AC61F8"/>
    <w:rsid w:val="00AD0CE6"/>
    <w:rsid w:val="00AD4655"/>
    <w:rsid w:val="00AD51FD"/>
    <w:rsid w:val="00AF055F"/>
    <w:rsid w:val="00AF08E6"/>
    <w:rsid w:val="00AF24B7"/>
    <w:rsid w:val="00AF3342"/>
    <w:rsid w:val="00AF3495"/>
    <w:rsid w:val="00AF7511"/>
    <w:rsid w:val="00AF7AA8"/>
    <w:rsid w:val="00B064E7"/>
    <w:rsid w:val="00B06CB0"/>
    <w:rsid w:val="00B10EC9"/>
    <w:rsid w:val="00B154F3"/>
    <w:rsid w:val="00B17ECA"/>
    <w:rsid w:val="00B2142A"/>
    <w:rsid w:val="00B215AE"/>
    <w:rsid w:val="00B21948"/>
    <w:rsid w:val="00B22C43"/>
    <w:rsid w:val="00B267D6"/>
    <w:rsid w:val="00B30628"/>
    <w:rsid w:val="00B3191C"/>
    <w:rsid w:val="00B36489"/>
    <w:rsid w:val="00B378D0"/>
    <w:rsid w:val="00B42E97"/>
    <w:rsid w:val="00B50B07"/>
    <w:rsid w:val="00B51494"/>
    <w:rsid w:val="00B5596D"/>
    <w:rsid w:val="00B56AFB"/>
    <w:rsid w:val="00B61A12"/>
    <w:rsid w:val="00B62949"/>
    <w:rsid w:val="00B657F0"/>
    <w:rsid w:val="00B71BD8"/>
    <w:rsid w:val="00B71D29"/>
    <w:rsid w:val="00B7566C"/>
    <w:rsid w:val="00B770DB"/>
    <w:rsid w:val="00B80406"/>
    <w:rsid w:val="00B821AC"/>
    <w:rsid w:val="00B867D8"/>
    <w:rsid w:val="00B94A7E"/>
    <w:rsid w:val="00B970EB"/>
    <w:rsid w:val="00BA3A47"/>
    <w:rsid w:val="00BA3BAB"/>
    <w:rsid w:val="00BA3CF6"/>
    <w:rsid w:val="00BA5504"/>
    <w:rsid w:val="00BA7079"/>
    <w:rsid w:val="00BA7E9D"/>
    <w:rsid w:val="00BB1D7D"/>
    <w:rsid w:val="00BB388A"/>
    <w:rsid w:val="00BC1314"/>
    <w:rsid w:val="00BC5E18"/>
    <w:rsid w:val="00BD7483"/>
    <w:rsid w:val="00BE1783"/>
    <w:rsid w:val="00BE2355"/>
    <w:rsid w:val="00BF40AE"/>
    <w:rsid w:val="00C11199"/>
    <w:rsid w:val="00C12A1E"/>
    <w:rsid w:val="00C12D9F"/>
    <w:rsid w:val="00C1477C"/>
    <w:rsid w:val="00C15DE8"/>
    <w:rsid w:val="00C172DF"/>
    <w:rsid w:val="00C1749B"/>
    <w:rsid w:val="00C21C45"/>
    <w:rsid w:val="00C2274A"/>
    <w:rsid w:val="00C26714"/>
    <w:rsid w:val="00C330F2"/>
    <w:rsid w:val="00C330F4"/>
    <w:rsid w:val="00C331AE"/>
    <w:rsid w:val="00C35875"/>
    <w:rsid w:val="00C36742"/>
    <w:rsid w:val="00C4044A"/>
    <w:rsid w:val="00C42114"/>
    <w:rsid w:val="00C44014"/>
    <w:rsid w:val="00C524E3"/>
    <w:rsid w:val="00C52756"/>
    <w:rsid w:val="00C66FA2"/>
    <w:rsid w:val="00C75291"/>
    <w:rsid w:val="00C765AC"/>
    <w:rsid w:val="00C82E6D"/>
    <w:rsid w:val="00C85220"/>
    <w:rsid w:val="00C93870"/>
    <w:rsid w:val="00C97F58"/>
    <w:rsid w:val="00CA46A6"/>
    <w:rsid w:val="00CB2B95"/>
    <w:rsid w:val="00CB2DA0"/>
    <w:rsid w:val="00CB338F"/>
    <w:rsid w:val="00CB368B"/>
    <w:rsid w:val="00CB5F2F"/>
    <w:rsid w:val="00CC2F18"/>
    <w:rsid w:val="00CD0EF8"/>
    <w:rsid w:val="00CE34AF"/>
    <w:rsid w:val="00CE5A8E"/>
    <w:rsid w:val="00CF49A5"/>
    <w:rsid w:val="00D006F4"/>
    <w:rsid w:val="00D0135E"/>
    <w:rsid w:val="00D15E36"/>
    <w:rsid w:val="00D20D35"/>
    <w:rsid w:val="00D22ED4"/>
    <w:rsid w:val="00D264F8"/>
    <w:rsid w:val="00D30A00"/>
    <w:rsid w:val="00D34E97"/>
    <w:rsid w:val="00D371A7"/>
    <w:rsid w:val="00D379E9"/>
    <w:rsid w:val="00D43918"/>
    <w:rsid w:val="00D46501"/>
    <w:rsid w:val="00D5513B"/>
    <w:rsid w:val="00D600B0"/>
    <w:rsid w:val="00D659E6"/>
    <w:rsid w:val="00D65D7D"/>
    <w:rsid w:val="00D730A6"/>
    <w:rsid w:val="00D736DB"/>
    <w:rsid w:val="00D73A22"/>
    <w:rsid w:val="00D81282"/>
    <w:rsid w:val="00D825D1"/>
    <w:rsid w:val="00D83339"/>
    <w:rsid w:val="00D908D7"/>
    <w:rsid w:val="00D91928"/>
    <w:rsid w:val="00D92BF0"/>
    <w:rsid w:val="00D95859"/>
    <w:rsid w:val="00DA22AB"/>
    <w:rsid w:val="00DA34C0"/>
    <w:rsid w:val="00DB3B4B"/>
    <w:rsid w:val="00DB4335"/>
    <w:rsid w:val="00DB5F73"/>
    <w:rsid w:val="00DD573D"/>
    <w:rsid w:val="00DE12EB"/>
    <w:rsid w:val="00DE3002"/>
    <w:rsid w:val="00DE5D26"/>
    <w:rsid w:val="00DE7F77"/>
    <w:rsid w:val="00DF0B3A"/>
    <w:rsid w:val="00DF1878"/>
    <w:rsid w:val="00DF1B0C"/>
    <w:rsid w:val="00E0116C"/>
    <w:rsid w:val="00E03CF3"/>
    <w:rsid w:val="00E04BF2"/>
    <w:rsid w:val="00E07944"/>
    <w:rsid w:val="00E16921"/>
    <w:rsid w:val="00E20EF1"/>
    <w:rsid w:val="00E21A04"/>
    <w:rsid w:val="00E22889"/>
    <w:rsid w:val="00E23499"/>
    <w:rsid w:val="00E24DCB"/>
    <w:rsid w:val="00E258D9"/>
    <w:rsid w:val="00E26007"/>
    <w:rsid w:val="00E27A9F"/>
    <w:rsid w:val="00E30E18"/>
    <w:rsid w:val="00E33AFD"/>
    <w:rsid w:val="00E450B7"/>
    <w:rsid w:val="00E51DBB"/>
    <w:rsid w:val="00E526EB"/>
    <w:rsid w:val="00E54407"/>
    <w:rsid w:val="00E63EF2"/>
    <w:rsid w:val="00E653D9"/>
    <w:rsid w:val="00E71498"/>
    <w:rsid w:val="00E74ABF"/>
    <w:rsid w:val="00E82450"/>
    <w:rsid w:val="00E8516A"/>
    <w:rsid w:val="00E906D9"/>
    <w:rsid w:val="00E91143"/>
    <w:rsid w:val="00E978F7"/>
    <w:rsid w:val="00EA0922"/>
    <w:rsid w:val="00EA3B81"/>
    <w:rsid w:val="00EA7A39"/>
    <w:rsid w:val="00EB1421"/>
    <w:rsid w:val="00EB1E8C"/>
    <w:rsid w:val="00EB471E"/>
    <w:rsid w:val="00EB4AA0"/>
    <w:rsid w:val="00EB4D0D"/>
    <w:rsid w:val="00EB5D17"/>
    <w:rsid w:val="00EB5E38"/>
    <w:rsid w:val="00EB62FF"/>
    <w:rsid w:val="00EB7397"/>
    <w:rsid w:val="00EC18AD"/>
    <w:rsid w:val="00EC1F34"/>
    <w:rsid w:val="00EC2009"/>
    <w:rsid w:val="00EC2966"/>
    <w:rsid w:val="00ED25C2"/>
    <w:rsid w:val="00ED2F5A"/>
    <w:rsid w:val="00ED43BA"/>
    <w:rsid w:val="00ED6977"/>
    <w:rsid w:val="00EE1AD9"/>
    <w:rsid w:val="00EE4835"/>
    <w:rsid w:val="00EE58C1"/>
    <w:rsid w:val="00EE6D83"/>
    <w:rsid w:val="00EE704F"/>
    <w:rsid w:val="00EF151E"/>
    <w:rsid w:val="00EF1BA5"/>
    <w:rsid w:val="00EF2027"/>
    <w:rsid w:val="00EF27DD"/>
    <w:rsid w:val="00EF31EF"/>
    <w:rsid w:val="00EF5256"/>
    <w:rsid w:val="00EF78B8"/>
    <w:rsid w:val="00F003DF"/>
    <w:rsid w:val="00F04069"/>
    <w:rsid w:val="00F044B6"/>
    <w:rsid w:val="00F10633"/>
    <w:rsid w:val="00F122D7"/>
    <w:rsid w:val="00F15B01"/>
    <w:rsid w:val="00F15C8F"/>
    <w:rsid w:val="00F2058B"/>
    <w:rsid w:val="00F238FC"/>
    <w:rsid w:val="00F23B28"/>
    <w:rsid w:val="00F2487A"/>
    <w:rsid w:val="00F25879"/>
    <w:rsid w:val="00F31BA9"/>
    <w:rsid w:val="00F329A8"/>
    <w:rsid w:val="00F3683E"/>
    <w:rsid w:val="00F372E0"/>
    <w:rsid w:val="00F45906"/>
    <w:rsid w:val="00F47D80"/>
    <w:rsid w:val="00F52F0A"/>
    <w:rsid w:val="00F52FE9"/>
    <w:rsid w:val="00F53D2F"/>
    <w:rsid w:val="00F57E34"/>
    <w:rsid w:val="00F57F7F"/>
    <w:rsid w:val="00F605C4"/>
    <w:rsid w:val="00F6273B"/>
    <w:rsid w:val="00F62920"/>
    <w:rsid w:val="00F63442"/>
    <w:rsid w:val="00F66359"/>
    <w:rsid w:val="00F70724"/>
    <w:rsid w:val="00F71741"/>
    <w:rsid w:val="00F71B99"/>
    <w:rsid w:val="00F725A8"/>
    <w:rsid w:val="00F72BE2"/>
    <w:rsid w:val="00F74F35"/>
    <w:rsid w:val="00F764DB"/>
    <w:rsid w:val="00F804A7"/>
    <w:rsid w:val="00F80827"/>
    <w:rsid w:val="00F82428"/>
    <w:rsid w:val="00F83EB8"/>
    <w:rsid w:val="00F85158"/>
    <w:rsid w:val="00F879D9"/>
    <w:rsid w:val="00FA5B40"/>
    <w:rsid w:val="00FB107E"/>
    <w:rsid w:val="00FB430D"/>
    <w:rsid w:val="00FB48E3"/>
    <w:rsid w:val="00FC2F99"/>
    <w:rsid w:val="00FC4177"/>
    <w:rsid w:val="00FD2CA3"/>
    <w:rsid w:val="00FD5A8C"/>
    <w:rsid w:val="00FD5CF2"/>
    <w:rsid w:val="00FF2EAA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8EBE"/>
  <w15:chartTrackingRefBased/>
  <w15:docId w15:val="{CF8E01B4-A581-4322-B0A4-F0140C78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AE"/>
    <w:pPr>
      <w:spacing w:before="120" w:after="120" w:line="360" w:lineRule="auto"/>
    </w:pPr>
    <w:rPr>
      <w:rFonts w:eastAsia="Times New Roman" w:cs="Times New Roman"/>
      <w:kern w:val="0"/>
      <w:sz w:val="26"/>
      <w14:ligatures w14:val="none"/>
    </w:rPr>
  </w:style>
  <w:style w:type="paragraph" w:styleId="Heading1">
    <w:name w:val="heading 1"/>
    <w:basedOn w:val="Heading2"/>
    <w:link w:val="Heading1Char"/>
    <w:uiPriority w:val="9"/>
    <w:qFormat/>
    <w:rsid w:val="00814893"/>
    <w:pPr>
      <w:numPr>
        <w:numId w:val="24"/>
      </w:numPr>
      <w:jc w:val="center"/>
      <w:outlineLvl w:val="0"/>
    </w:pPr>
    <w:rPr>
      <w:sz w:val="28"/>
      <w:szCs w:val="32"/>
    </w:rPr>
  </w:style>
  <w:style w:type="paragraph" w:styleId="Heading2">
    <w:name w:val="heading 2"/>
    <w:basedOn w:val="Heading3"/>
    <w:next w:val="Heading3"/>
    <w:link w:val="Heading2Char"/>
    <w:uiPriority w:val="9"/>
    <w:unhideWhenUsed/>
    <w:qFormat/>
    <w:rsid w:val="00814893"/>
    <w:pPr>
      <w:outlineLvl w:val="1"/>
    </w:pPr>
    <w:rPr>
      <w:szCs w:val="26"/>
    </w:rPr>
  </w:style>
  <w:style w:type="paragraph" w:styleId="Heading3">
    <w:name w:val="heading 3"/>
    <w:basedOn w:val="Heading4"/>
    <w:next w:val="Heading4"/>
    <w:link w:val="Heading3Char"/>
    <w:uiPriority w:val="9"/>
    <w:unhideWhenUsed/>
    <w:qFormat/>
    <w:rsid w:val="00814893"/>
    <w:pPr>
      <w:spacing w:before="120" w:after="120" w:line="360" w:lineRule="auto"/>
      <w:jc w:val="both"/>
      <w:outlineLvl w:val="2"/>
    </w:pPr>
    <w:rPr>
      <w:rFonts w:ascii="Times New Roman" w:hAnsi="Times New Roman"/>
      <w:b/>
      <w:i w:val="0"/>
      <w:color w:val="000000" w:themeColor="tex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89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8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893"/>
    <w:rPr>
      <w:rFonts w:eastAsiaTheme="majorEastAsia" w:cstheme="majorBidi"/>
      <w:b/>
      <w:iCs/>
      <w:color w:val="000000" w:themeColor="text1"/>
      <w:kern w:val="0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14893"/>
    <w:rPr>
      <w:rFonts w:eastAsiaTheme="majorEastAsia" w:cstheme="majorBidi"/>
      <w:b/>
      <w:iCs/>
      <w:color w:val="000000" w:themeColor="tex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14893"/>
    <w:rPr>
      <w:rFonts w:eastAsiaTheme="majorEastAsia" w:cstheme="majorBidi"/>
      <w:b/>
      <w:iCs/>
      <w:color w:val="000000" w:themeColor="text1"/>
      <w:kern w:val="0"/>
      <w:sz w:val="26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89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893"/>
    <w:rPr>
      <w:rFonts w:asciiTheme="majorHAnsi" w:eastAsiaTheme="majorEastAsia" w:hAnsiTheme="majorHAnsi" w:cstheme="majorBidi"/>
      <w:color w:val="2F5496" w:themeColor="accent1" w:themeShade="BF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qFormat/>
    <w:rsid w:val="00814893"/>
    <w:pPr>
      <w:spacing w:after="160" w:line="259" w:lineRule="auto"/>
      <w:ind w:left="720"/>
      <w:contextualSpacing/>
    </w:pPr>
    <w:rPr>
      <w:rFonts w:eastAsiaTheme="minorHAnsi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814893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1489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4893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14893"/>
    <w:rPr>
      <w:kern w:val="0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81489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14893"/>
    <w:rPr>
      <w:rFonts w:ascii="Calibri" w:eastAsia="Times New Roman" w:hAnsi="Calibri" w:cs="Times New Roman"/>
      <w:kern w:val="0"/>
      <w:sz w:val="16"/>
      <w:szCs w:val="16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1489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4893"/>
    <w:rPr>
      <w:rFonts w:ascii="Calibri" w:eastAsia="Times New Roman" w:hAnsi="Calibri" w:cs="Times New Roman"/>
      <w:kern w:val="0"/>
      <w:szCs w:val="24"/>
      <w14:ligatures w14:val="none"/>
    </w:rPr>
  </w:style>
  <w:style w:type="character" w:styleId="FootnoteReference">
    <w:name w:val="footnote reference"/>
    <w:uiPriority w:val="99"/>
    <w:unhideWhenUsed/>
    <w:rsid w:val="00814893"/>
    <w:rPr>
      <w:vertAlign w:val="superscript"/>
    </w:rPr>
  </w:style>
  <w:style w:type="character" w:customStyle="1" w:styleId="fontstyle01">
    <w:name w:val="fontstyle01"/>
    <w:rsid w:val="00814893"/>
    <w:rPr>
      <w:rFonts w:ascii="AdvCos" w:hAnsi="AdvCos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814893"/>
    <w:pPr>
      <w:spacing w:after="0" w:line="259" w:lineRule="auto"/>
      <w:jc w:val="center"/>
    </w:pPr>
    <w:rPr>
      <w:noProof/>
      <w:sz w:val="16"/>
      <w:szCs w:val="16"/>
    </w:rPr>
  </w:style>
  <w:style w:type="character" w:customStyle="1" w:styleId="EndNoteBibliographyTitleChar">
    <w:name w:val="EndNote Bibliography Title Char"/>
    <w:basedOn w:val="BodyText3Char"/>
    <w:link w:val="EndNoteBibliographyTitle"/>
    <w:rsid w:val="00814893"/>
    <w:rPr>
      <w:rFonts w:ascii="Calibri" w:eastAsia="Times New Roman" w:hAnsi="Calibri" w:cs="Times New Roman"/>
      <w:noProof/>
      <w:kern w:val="0"/>
      <w:sz w:val="16"/>
      <w:szCs w:val="16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814893"/>
    <w:pPr>
      <w:spacing w:after="160" w:line="240" w:lineRule="auto"/>
      <w:jc w:val="both"/>
    </w:pPr>
    <w:rPr>
      <w:noProof/>
      <w:sz w:val="16"/>
      <w:szCs w:val="16"/>
    </w:rPr>
  </w:style>
  <w:style w:type="character" w:customStyle="1" w:styleId="EndNoteBibliographyChar">
    <w:name w:val="EndNote Bibliography Char"/>
    <w:basedOn w:val="BodyText3Char"/>
    <w:link w:val="EndNoteBibliography"/>
    <w:rsid w:val="00814893"/>
    <w:rPr>
      <w:rFonts w:ascii="Calibri" w:eastAsia="Times New Roman" w:hAnsi="Calibri" w:cs="Times New Roman"/>
      <w:noProof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8148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48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489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D1">
    <w:name w:val="PhD1."/>
    <w:basedOn w:val="Heading1"/>
    <w:next w:val="Heading1"/>
    <w:link w:val="PhD1Char"/>
    <w:rsid w:val="00814893"/>
    <w:pPr>
      <w:numPr>
        <w:numId w:val="22"/>
      </w:numPr>
    </w:pPr>
    <w:rPr>
      <w:bCs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14893"/>
    <w:pPr>
      <w:outlineLvl w:val="9"/>
    </w:pPr>
  </w:style>
  <w:style w:type="character" w:customStyle="1" w:styleId="PhD1Char">
    <w:name w:val="PhD1. Char"/>
    <w:basedOn w:val="Heading1Char"/>
    <w:link w:val="PhD1"/>
    <w:rsid w:val="00814893"/>
    <w:rPr>
      <w:rFonts w:eastAsiaTheme="majorEastAsia" w:cstheme="majorBidi"/>
      <w:b/>
      <w:bCs/>
      <w:iCs/>
      <w:color w:val="000000" w:themeColor="text1"/>
      <w:kern w:val="0"/>
      <w:sz w:val="28"/>
      <w:szCs w:val="2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415CB"/>
    <w:pPr>
      <w:tabs>
        <w:tab w:val="right" w:leader="dot" w:pos="9356"/>
      </w:tabs>
      <w:spacing w:line="288" w:lineRule="auto"/>
    </w:pPr>
    <w:rPr>
      <w:rFonts w:eastAsiaTheme="minorHAnsi" w:cstheme="minorBidi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67BAE"/>
    <w:pPr>
      <w:tabs>
        <w:tab w:val="right" w:leader="dot" w:pos="9395"/>
      </w:tabs>
      <w:spacing w:line="288" w:lineRule="auto"/>
    </w:pPr>
    <w:rPr>
      <w:rFonts w:eastAsiaTheme="minorHAnsi" w:cstheme="minorBidi"/>
    </w:rPr>
  </w:style>
  <w:style w:type="paragraph" w:styleId="Caption">
    <w:name w:val="caption"/>
    <w:basedOn w:val="Heading1"/>
    <w:next w:val="Heading1"/>
    <w:uiPriority w:val="35"/>
    <w:unhideWhenUsed/>
    <w:qFormat/>
    <w:rsid w:val="00814893"/>
    <w:rPr>
      <w:rFonts w:eastAsiaTheme="minorHAnsi" w:cstheme="minorBidi"/>
      <w:iCs w:val="0"/>
      <w:szCs w:val="18"/>
    </w:rPr>
  </w:style>
  <w:style w:type="character" w:customStyle="1" w:styleId="fontstyle21">
    <w:name w:val="fontstyle21"/>
    <w:basedOn w:val="DefaultParagraphFont"/>
    <w:rsid w:val="00814893"/>
    <w:rPr>
      <w:rFonts w:ascii="AdvMITimes" w:hAnsi="AdvMITime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14893"/>
    <w:rPr>
      <w:rFonts w:ascii="AdvP4C4E74" w:hAnsi="AdvP4C4E74" w:hint="default"/>
      <w:b w:val="0"/>
      <w:bCs w:val="0"/>
      <w:i w:val="0"/>
      <w:iCs w:val="0"/>
      <w:color w:val="00000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814893"/>
    <w:pPr>
      <w:spacing w:after="0" w:line="259" w:lineRule="auto"/>
    </w:pPr>
    <w:rPr>
      <w:rFonts w:eastAsiaTheme="minorHAnsi" w:cstheme="minorBidi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814893"/>
  </w:style>
  <w:style w:type="character" w:styleId="PlaceholderText">
    <w:name w:val="Placeholder Text"/>
    <w:basedOn w:val="DefaultParagraphFont"/>
    <w:uiPriority w:val="99"/>
    <w:semiHidden/>
    <w:rsid w:val="0081489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1489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4893"/>
  </w:style>
  <w:style w:type="character" w:customStyle="1" w:styleId="BodyTextChar">
    <w:name w:val="Body Text Char"/>
    <w:basedOn w:val="DefaultParagraphFont"/>
    <w:link w:val="BodyText"/>
    <w:uiPriority w:val="99"/>
    <w:semiHidden/>
    <w:rsid w:val="00814893"/>
    <w:rPr>
      <w:rFonts w:ascii="Calibri" w:eastAsia="Times New Roman" w:hAnsi="Calibri" w:cs="Times New Roman"/>
      <w:kern w:val="0"/>
      <w:sz w:val="22"/>
      <w14:ligatures w14:val="none"/>
    </w:rPr>
  </w:style>
  <w:style w:type="paragraph" w:customStyle="1" w:styleId="figurecaption">
    <w:name w:val="figure caption"/>
    <w:rsid w:val="00814893"/>
    <w:pPr>
      <w:numPr>
        <w:numId w:val="15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eastAsia="SimSun" w:cs="Times New Roman"/>
      <w:noProof/>
      <w:kern w:val="0"/>
      <w:sz w:val="16"/>
      <w:szCs w:val="16"/>
      <w14:ligatures w14:val="none"/>
    </w:rPr>
  </w:style>
  <w:style w:type="paragraph" w:customStyle="1" w:styleId="u1">
    <w:name w:val="Đầu đề 1"/>
    <w:basedOn w:val="Normal"/>
    <w:rsid w:val="00814893"/>
    <w:pPr>
      <w:numPr>
        <w:numId w:val="19"/>
      </w:numPr>
    </w:pPr>
  </w:style>
  <w:style w:type="paragraph" w:customStyle="1" w:styleId="u2">
    <w:name w:val="Đầu đề 2"/>
    <w:basedOn w:val="Normal"/>
    <w:rsid w:val="00814893"/>
    <w:pPr>
      <w:numPr>
        <w:ilvl w:val="1"/>
        <w:numId w:val="19"/>
      </w:numPr>
    </w:pPr>
  </w:style>
  <w:style w:type="paragraph" w:customStyle="1" w:styleId="u3">
    <w:name w:val="Đầu đề 3"/>
    <w:basedOn w:val="Normal"/>
    <w:rsid w:val="00814893"/>
    <w:pPr>
      <w:numPr>
        <w:ilvl w:val="2"/>
        <w:numId w:val="19"/>
      </w:numPr>
    </w:pPr>
  </w:style>
  <w:style w:type="paragraph" w:customStyle="1" w:styleId="u4">
    <w:name w:val="Đầu đề 4"/>
    <w:basedOn w:val="Normal"/>
    <w:rsid w:val="00814893"/>
    <w:pPr>
      <w:numPr>
        <w:ilvl w:val="3"/>
        <w:numId w:val="19"/>
      </w:numPr>
    </w:pPr>
  </w:style>
  <w:style w:type="paragraph" w:customStyle="1" w:styleId="u5">
    <w:name w:val="Đầu đề 5"/>
    <w:basedOn w:val="Normal"/>
    <w:rsid w:val="00814893"/>
    <w:pPr>
      <w:numPr>
        <w:ilvl w:val="4"/>
        <w:numId w:val="19"/>
      </w:numPr>
    </w:pPr>
  </w:style>
  <w:style w:type="paragraph" w:customStyle="1" w:styleId="u6">
    <w:name w:val="Đầu đề 6"/>
    <w:basedOn w:val="Normal"/>
    <w:rsid w:val="00814893"/>
    <w:pPr>
      <w:numPr>
        <w:ilvl w:val="5"/>
        <w:numId w:val="19"/>
      </w:numPr>
    </w:pPr>
  </w:style>
  <w:style w:type="paragraph" w:customStyle="1" w:styleId="u7">
    <w:name w:val="Đầu đề 7"/>
    <w:basedOn w:val="Normal"/>
    <w:rsid w:val="00814893"/>
    <w:pPr>
      <w:numPr>
        <w:ilvl w:val="6"/>
        <w:numId w:val="19"/>
      </w:numPr>
    </w:pPr>
  </w:style>
  <w:style w:type="paragraph" w:customStyle="1" w:styleId="u8">
    <w:name w:val="Đầu đề 8"/>
    <w:basedOn w:val="Normal"/>
    <w:rsid w:val="00814893"/>
    <w:pPr>
      <w:numPr>
        <w:ilvl w:val="7"/>
        <w:numId w:val="19"/>
      </w:numPr>
    </w:pPr>
  </w:style>
  <w:style w:type="paragraph" w:customStyle="1" w:styleId="u9">
    <w:name w:val="Đầu đề 9"/>
    <w:basedOn w:val="Normal"/>
    <w:rsid w:val="00814893"/>
    <w:pPr>
      <w:numPr>
        <w:ilvl w:val="8"/>
        <w:numId w:val="19"/>
      </w:numPr>
    </w:pPr>
  </w:style>
  <w:style w:type="paragraph" w:styleId="Title">
    <w:name w:val="Title"/>
    <w:aliases w:val="HD4"/>
    <w:basedOn w:val="Heading5"/>
    <w:next w:val="Heading5"/>
    <w:link w:val="TitleChar"/>
    <w:uiPriority w:val="10"/>
    <w:qFormat/>
    <w:rsid w:val="00BF40AE"/>
    <w:pPr>
      <w:spacing w:before="120" w:after="120"/>
      <w:contextualSpacing/>
      <w:jc w:val="center"/>
    </w:pPr>
    <w:rPr>
      <w:rFonts w:ascii="Times New Roman" w:hAnsi="Times New Roman"/>
      <w:b/>
      <w:color w:val="auto"/>
      <w:spacing w:val="-10"/>
      <w:kern w:val="28"/>
      <w:sz w:val="28"/>
      <w:szCs w:val="56"/>
    </w:rPr>
  </w:style>
  <w:style w:type="character" w:customStyle="1" w:styleId="TitleChar">
    <w:name w:val="Title Char"/>
    <w:aliases w:val="HD4 Char"/>
    <w:basedOn w:val="DefaultParagraphFont"/>
    <w:link w:val="Title"/>
    <w:uiPriority w:val="10"/>
    <w:rsid w:val="00BF40AE"/>
    <w:rPr>
      <w:rFonts w:eastAsiaTheme="majorEastAsia" w:cstheme="majorBidi"/>
      <w:b/>
      <w:spacing w:val="-10"/>
      <w:kern w:val="28"/>
      <w:sz w:val="28"/>
      <w:szCs w:val="56"/>
      <w14:ligatures w14:val="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55471"/>
    <w:pPr>
      <w:spacing w:line="288" w:lineRule="auto"/>
      <w:ind w:left="737"/>
    </w:pPr>
  </w:style>
  <w:style w:type="paragraph" w:styleId="TOC2">
    <w:name w:val="toc 2"/>
    <w:basedOn w:val="Normal"/>
    <w:next w:val="Normal"/>
    <w:autoRedefine/>
    <w:uiPriority w:val="39"/>
    <w:unhideWhenUsed/>
    <w:rsid w:val="0006625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144F-F264-47C9-88F4-7E94644F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Doan</dc:creator>
  <cp:keywords/>
  <dc:description/>
  <cp:lastModifiedBy>Nguyen Huu Giao Tien</cp:lastModifiedBy>
  <cp:revision>782</cp:revision>
  <cp:lastPrinted>2024-05-27T03:35:00Z</cp:lastPrinted>
  <dcterms:created xsi:type="dcterms:W3CDTF">2023-08-04T03:46:00Z</dcterms:created>
  <dcterms:modified xsi:type="dcterms:W3CDTF">2024-07-31T10:28:00Z</dcterms:modified>
</cp:coreProperties>
</file>